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B28" w:rsidRDefault="00CA3B28" w:rsidP="00385608">
      <w:pPr>
        <w:spacing w:after="0" w:line="240" w:lineRule="auto"/>
        <w:jc w:val="center"/>
        <w:rPr>
          <w:b/>
        </w:rPr>
      </w:pPr>
      <w:r>
        <w:rPr>
          <w:b/>
        </w:rPr>
        <w:t>Муниципальное казённое учреждение</w:t>
      </w:r>
    </w:p>
    <w:p w:rsidR="002475EB" w:rsidRDefault="00CA3B28" w:rsidP="00385608">
      <w:pPr>
        <w:spacing w:after="0" w:line="240" w:lineRule="auto"/>
        <w:jc w:val="center"/>
        <w:rPr>
          <w:b/>
        </w:rPr>
      </w:pPr>
      <w:r>
        <w:rPr>
          <w:b/>
        </w:rPr>
        <w:t xml:space="preserve"> «Управление образования» города Рубцовска</w:t>
      </w:r>
    </w:p>
    <w:p w:rsidR="00CA3B28" w:rsidRDefault="00CA3B28" w:rsidP="00385608">
      <w:pPr>
        <w:spacing w:after="0" w:line="240" w:lineRule="auto"/>
        <w:jc w:val="center"/>
        <w:rPr>
          <w:b/>
        </w:rPr>
      </w:pPr>
    </w:p>
    <w:p w:rsidR="00CA3B28" w:rsidRDefault="00CA3B28" w:rsidP="00385608">
      <w:pPr>
        <w:spacing w:after="0" w:line="240" w:lineRule="auto"/>
        <w:jc w:val="center"/>
        <w:rPr>
          <w:b/>
        </w:rPr>
      </w:pPr>
      <w:r>
        <w:rPr>
          <w:b/>
        </w:rPr>
        <w:t xml:space="preserve">Муниципальное бюджетное учреждение дополнительного образования </w:t>
      </w:r>
    </w:p>
    <w:p w:rsidR="00CA3B28" w:rsidRDefault="00CA3B28" w:rsidP="00385608">
      <w:pPr>
        <w:spacing w:after="0" w:line="240" w:lineRule="auto"/>
        <w:jc w:val="center"/>
        <w:rPr>
          <w:b/>
        </w:rPr>
      </w:pPr>
      <w:r>
        <w:rPr>
          <w:b/>
        </w:rPr>
        <w:t>«Центр развития творчества»</w:t>
      </w:r>
    </w:p>
    <w:p w:rsidR="002475EB" w:rsidRDefault="002475EB" w:rsidP="00385608">
      <w:pPr>
        <w:spacing w:after="0" w:line="240" w:lineRule="auto"/>
        <w:jc w:val="center"/>
        <w:rPr>
          <w:b/>
        </w:rPr>
      </w:pPr>
    </w:p>
    <w:p w:rsidR="002475EB" w:rsidRDefault="002475EB" w:rsidP="00385608">
      <w:pPr>
        <w:spacing w:after="0" w:line="240" w:lineRule="auto"/>
        <w:jc w:val="center"/>
        <w:rPr>
          <w:b/>
        </w:rPr>
      </w:pPr>
    </w:p>
    <w:p w:rsidR="002475EB" w:rsidRDefault="002475EB" w:rsidP="00385608">
      <w:pPr>
        <w:spacing w:after="0" w:line="240" w:lineRule="auto"/>
        <w:jc w:val="center"/>
        <w:rPr>
          <w:b/>
        </w:rPr>
      </w:pPr>
    </w:p>
    <w:p w:rsidR="002475EB" w:rsidRDefault="002475EB" w:rsidP="00385608">
      <w:pPr>
        <w:spacing w:after="0" w:line="240" w:lineRule="auto"/>
        <w:jc w:val="center"/>
        <w:rPr>
          <w:b/>
        </w:rPr>
      </w:pPr>
    </w:p>
    <w:p w:rsidR="002475EB" w:rsidRDefault="002475EB" w:rsidP="00385608">
      <w:pPr>
        <w:spacing w:after="0" w:line="240" w:lineRule="auto"/>
        <w:jc w:val="center"/>
        <w:rPr>
          <w:b/>
        </w:rPr>
      </w:pPr>
    </w:p>
    <w:p w:rsidR="002475EB" w:rsidRDefault="002475EB" w:rsidP="00385608">
      <w:pPr>
        <w:spacing w:after="0" w:line="240" w:lineRule="auto"/>
        <w:jc w:val="center"/>
        <w:rPr>
          <w:b/>
        </w:rPr>
      </w:pPr>
    </w:p>
    <w:p w:rsidR="002475EB" w:rsidRDefault="002475EB" w:rsidP="00385608">
      <w:pPr>
        <w:spacing w:after="0" w:line="240" w:lineRule="auto"/>
        <w:jc w:val="center"/>
        <w:rPr>
          <w:b/>
        </w:rPr>
      </w:pPr>
    </w:p>
    <w:p w:rsidR="002475EB" w:rsidRDefault="002475EB" w:rsidP="00385608">
      <w:pPr>
        <w:spacing w:after="0" w:line="240" w:lineRule="auto"/>
        <w:jc w:val="center"/>
        <w:rPr>
          <w:b/>
        </w:rPr>
      </w:pPr>
    </w:p>
    <w:p w:rsidR="002475EB" w:rsidRDefault="002475EB" w:rsidP="00385608">
      <w:pPr>
        <w:spacing w:after="0" w:line="240" w:lineRule="auto"/>
        <w:jc w:val="center"/>
        <w:rPr>
          <w:b/>
        </w:rPr>
      </w:pPr>
    </w:p>
    <w:p w:rsidR="00385608" w:rsidRPr="00CA3B28" w:rsidRDefault="00385608" w:rsidP="00385608">
      <w:pPr>
        <w:spacing w:after="0" w:line="240" w:lineRule="auto"/>
        <w:jc w:val="center"/>
        <w:rPr>
          <w:b/>
          <w:sz w:val="56"/>
          <w:szCs w:val="56"/>
        </w:rPr>
      </w:pPr>
      <w:r w:rsidRPr="00CA3B28">
        <w:rPr>
          <w:b/>
          <w:sz w:val="56"/>
          <w:szCs w:val="56"/>
        </w:rPr>
        <w:t xml:space="preserve">Анализ </w:t>
      </w:r>
    </w:p>
    <w:p w:rsidR="00385608" w:rsidRPr="00CA3B28" w:rsidRDefault="00385608" w:rsidP="00385608">
      <w:pPr>
        <w:spacing w:after="0" w:line="240" w:lineRule="auto"/>
        <w:jc w:val="center"/>
        <w:rPr>
          <w:b/>
          <w:sz w:val="56"/>
          <w:szCs w:val="56"/>
        </w:rPr>
      </w:pPr>
      <w:r w:rsidRPr="00CA3B28">
        <w:rPr>
          <w:b/>
          <w:sz w:val="56"/>
          <w:szCs w:val="56"/>
        </w:rPr>
        <w:t xml:space="preserve">методической работы </w:t>
      </w:r>
    </w:p>
    <w:p w:rsidR="00385608" w:rsidRPr="00CA3B28" w:rsidRDefault="00385608" w:rsidP="00385608">
      <w:pPr>
        <w:spacing w:after="0" w:line="240" w:lineRule="auto"/>
        <w:jc w:val="center"/>
        <w:rPr>
          <w:b/>
          <w:sz w:val="56"/>
          <w:szCs w:val="56"/>
        </w:rPr>
      </w:pPr>
      <w:r w:rsidRPr="00CA3B28">
        <w:rPr>
          <w:b/>
          <w:sz w:val="56"/>
          <w:szCs w:val="56"/>
        </w:rPr>
        <w:t>учреждений дополнительного образования</w:t>
      </w:r>
    </w:p>
    <w:p w:rsidR="00830332" w:rsidRPr="00CA3B28" w:rsidRDefault="00385608" w:rsidP="00385608">
      <w:pPr>
        <w:spacing w:after="0" w:line="240" w:lineRule="auto"/>
        <w:jc w:val="center"/>
        <w:rPr>
          <w:b/>
          <w:sz w:val="56"/>
          <w:szCs w:val="56"/>
        </w:rPr>
      </w:pPr>
      <w:r w:rsidRPr="00CA3B28">
        <w:rPr>
          <w:b/>
          <w:sz w:val="56"/>
          <w:szCs w:val="56"/>
        </w:rPr>
        <w:t xml:space="preserve"> города Рубцовска</w:t>
      </w:r>
    </w:p>
    <w:p w:rsidR="00CA3B28" w:rsidRPr="00CA3B28" w:rsidRDefault="00385608" w:rsidP="00385608">
      <w:pPr>
        <w:tabs>
          <w:tab w:val="center" w:pos="4819"/>
          <w:tab w:val="left" w:pos="7275"/>
        </w:tabs>
        <w:spacing w:after="0" w:line="240" w:lineRule="auto"/>
        <w:rPr>
          <w:b/>
          <w:sz w:val="56"/>
          <w:szCs w:val="56"/>
        </w:rPr>
      </w:pPr>
      <w:r w:rsidRPr="00CA3B28">
        <w:rPr>
          <w:b/>
          <w:sz w:val="56"/>
          <w:szCs w:val="56"/>
        </w:rPr>
        <w:tab/>
        <w:t>2024-2025 учебный год</w:t>
      </w:r>
    </w:p>
    <w:p w:rsidR="00CA3B28" w:rsidRDefault="00CA3B28" w:rsidP="00385608">
      <w:pPr>
        <w:tabs>
          <w:tab w:val="center" w:pos="4819"/>
          <w:tab w:val="left" w:pos="7275"/>
        </w:tabs>
        <w:spacing w:after="0" w:line="240" w:lineRule="auto"/>
        <w:rPr>
          <w:b/>
        </w:rPr>
      </w:pPr>
    </w:p>
    <w:p w:rsidR="00CA3B28" w:rsidRDefault="00CA3B28" w:rsidP="00385608">
      <w:pPr>
        <w:tabs>
          <w:tab w:val="center" w:pos="4819"/>
          <w:tab w:val="left" w:pos="7275"/>
        </w:tabs>
        <w:spacing w:after="0" w:line="240" w:lineRule="auto"/>
        <w:rPr>
          <w:b/>
        </w:rPr>
      </w:pPr>
    </w:p>
    <w:p w:rsidR="00CA3B28" w:rsidRDefault="00CA3B28" w:rsidP="00385608">
      <w:pPr>
        <w:tabs>
          <w:tab w:val="center" w:pos="4819"/>
          <w:tab w:val="left" w:pos="7275"/>
        </w:tabs>
        <w:spacing w:after="0" w:line="240" w:lineRule="auto"/>
        <w:rPr>
          <w:b/>
        </w:rPr>
      </w:pPr>
    </w:p>
    <w:p w:rsidR="00CA3B28" w:rsidRDefault="00CA3B28" w:rsidP="00385608">
      <w:pPr>
        <w:tabs>
          <w:tab w:val="center" w:pos="4819"/>
          <w:tab w:val="left" w:pos="7275"/>
        </w:tabs>
        <w:spacing w:after="0" w:line="240" w:lineRule="auto"/>
        <w:rPr>
          <w:b/>
        </w:rPr>
      </w:pPr>
    </w:p>
    <w:p w:rsidR="00902F52" w:rsidRDefault="00902F52" w:rsidP="00902F52">
      <w:pPr>
        <w:tabs>
          <w:tab w:val="center" w:pos="4819"/>
          <w:tab w:val="left" w:pos="7275"/>
        </w:tabs>
        <w:spacing w:after="0" w:line="240" w:lineRule="auto"/>
        <w:jc w:val="right"/>
        <w:rPr>
          <w:b/>
        </w:rPr>
      </w:pPr>
      <w:r>
        <w:rPr>
          <w:b/>
        </w:rPr>
        <w:t xml:space="preserve">Подготовила: </w:t>
      </w:r>
    </w:p>
    <w:p w:rsidR="00CA3B28" w:rsidRPr="00902F52" w:rsidRDefault="00902F52" w:rsidP="00902F52">
      <w:pPr>
        <w:tabs>
          <w:tab w:val="center" w:pos="4819"/>
          <w:tab w:val="left" w:pos="7275"/>
        </w:tabs>
        <w:spacing w:after="0" w:line="240" w:lineRule="auto"/>
        <w:jc w:val="right"/>
      </w:pPr>
      <w:proofErr w:type="spellStart"/>
      <w:r w:rsidRPr="00902F52">
        <w:t>Шилко</w:t>
      </w:r>
      <w:proofErr w:type="spellEnd"/>
      <w:r w:rsidRPr="00902F52">
        <w:t xml:space="preserve"> В.С., </w:t>
      </w:r>
    </w:p>
    <w:p w:rsidR="00902F52" w:rsidRPr="00902F52" w:rsidRDefault="00902F52" w:rsidP="00902F52">
      <w:pPr>
        <w:tabs>
          <w:tab w:val="center" w:pos="4819"/>
          <w:tab w:val="left" w:pos="7275"/>
        </w:tabs>
        <w:spacing w:after="0" w:line="240" w:lineRule="auto"/>
        <w:jc w:val="right"/>
      </w:pPr>
      <w:r w:rsidRPr="00902F52">
        <w:t>Руководитель ММО,</w:t>
      </w:r>
    </w:p>
    <w:p w:rsidR="00902F52" w:rsidRPr="00902F52" w:rsidRDefault="00902F52" w:rsidP="00902F52">
      <w:pPr>
        <w:tabs>
          <w:tab w:val="center" w:pos="4819"/>
          <w:tab w:val="left" w:pos="7275"/>
        </w:tabs>
        <w:spacing w:after="0" w:line="240" w:lineRule="auto"/>
        <w:jc w:val="right"/>
      </w:pPr>
      <w:r w:rsidRPr="00902F52">
        <w:t>методист</w:t>
      </w:r>
    </w:p>
    <w:p w:rsidR="00CA3B28" w:rsidRDefault="00CA3B28" w:rsidP="00385608">
      <w:pPr>
        <w:tabs>
          <w:tab w:val="center" w:pos="4819"/>
          <w:tab w:val="left" w:pos="7275"/>
        </w:tabs>
        <w:spacing w:after="0" w:line="240" w:lineRule="auto"/>
        <w:rPr>
          <w:b/>
        </w:rPr>
      </w:pPr>
    </w:p>
    <w:p w:rsidR="00CA3B28" w:rsidRDefault="00CA3B28" w:rsidP="00385608">
      <w:pPr>
        <w:tabs>
          <w:tab w:val="center" w:pos="4819"/>
          <w:tab w:val="left" w:pos="7275"/>
        </w:tabs>
        <w:spacing w:after="0" w:line="240" w:lineRule="auto"/>
        <w:rPr>
          <w:b/>
        </w:rPr>
      </w:pPr>
    </w:p>
    <w:p w:rsidR="00CA3B28" w:rsidRDefault="00CA3B28" w:rsidP="00385608">
      <w:pPr>
        <w:tabs>
          <w:tab w:val="center" w:pos="4819"/>
          <w:tab w:val="left" w:pos="7275"/>
        </w:tabs>
        <w:spacing w:after="0" w:line="240" w:lineRule="auto"/>
        <w:rPr>
          <w:b/>
        </w:rPr>
      </w:pPr>
    </w:p>
    <w:p w:rsidR="00CA3B28" w:rsidRDefault="00CA3B28" w:rsidP="00385608">
      <w:pPr>
        <w:tabs>
          <w:tab w:val="center" w:pos="4819"/>
          <w:tab w:val="left" w:pos="7275"/>
        </w:tabs>
        <w:spacing w:after="0" w:line="240" w:lineRule="auto"/>
        <w:rPr>
          <w:b/>
        </w:rPr>
      </w:pPr>
    </w:p>
    <w:p w:rsidR="00CA3B28" w:rsidRDefault="00CA3B28" w:rsidP="00CA3B28">
      <w:pPr>
        <w:tabs>
          <w:tab w:val="center" w:pos="4819"/>
          <w:tab w:val="left" w:pos="7275"/>
        </w:tabs>
        <w:spacing w:after="0" w:line="240" w:lineRule="auto"/>
        <w:jc w:val="right"/>
        <w:rPr>
          <w:b/>
        </w:rPr>
      </w:pPr>
    </w:p>
    <w:p w:rsidR="00CA3B28" w:rsidRDefault="00CA3B28" w:rsidP="00CA3B28">
      <w:pPr>
        <w:tabs>
          <w:tab w:val="center" w:pos="4819"/>
          <w:tab w:val="left" w:pos="7275"/>
        </w:tabs>
        <w:spacing w:after="0" w:line="240" w:lineRule="auto"/>
        <w:jc w:val="right"/>
        <w:rPr>
          <w:b/>
        </w:rPr>
      </w:pPr>
    </w:p>
    <w:p w:rsidR="00902F52" w:rsidRDefault="00902F52" w:rsidP="00CA3B28">
      <w:pPr>
        <w:tabs>
          <w:tab w:val="center" w:pos="4819"/>
          <w:tab w:val="left" w:pos="7275"/>
        </w:tabs>
        <w:spacing w:after="0" w:line="240" w:lineRule="auto"/>
        <w:jc w:val="right"/>
        <w:rPr>
          <w:b/>
        </w:rPr>
      </w:pPr>
    </w:p>
    <w:p w:rsidR="00CA3B28" w:rsidRDefault="00CA3B28" w:rsidP="00CA3B28">
      <w:pPr>
        <w:tabs>
          <w:tab w:val="center" w:pos="4819"/>
          <w:tab w:val="left" w:pos="7275"/>
        </w:tabs>
        <w:spacing w:after="0" w:line="240" w:lineRule="auto"/>
        <w:jc w:val="right"/>
        <w:rPr>
          <w:b/>
        </w:rPr>
      </w:pPr>
    </w:p>
    <w:p w:rsidR="00CA3B28" w:rsidRDefault="00CA3B28" w:rsidP="00CA3B28">
      <w:pPr>
        <w:tabs>
          <w:tab w:val="center" w:pos="4819"/>
          <w:tab w:val="left" w:pos="7275"/>
        </w:tabs>
        <w:spacing w:after="0" w:line="240" w:lineRule="auto"/>
        <w:jc w:val="right"/>
        <w:rPr>
          <w:b/>
        </w:rPr>
      </w:pPr>
    </w:p>
    <w:p w:rsidR="00CA3B28" w:rsidRDefault="00CA3B28" w:rsidP="00CA3B28">
      <w:pPr>
        <w:tabs>
          <w:tab w:val="center" w:pos="4819"/>
          <w:tab w:val="left" w:pos="7275"/>
        </w:tabs>
        <w:spacing w:after="0" w:line="240" w:lineRule="auto"/>
        <w:jc w:val="center"/>
        <w:rPr>
          <w:b/>
        </w:rPr>
      </w:pPr>
      <w:r>
        <w:rPr>
          <w:b/>
        </w:rPr>
        <w:t>г. Рубцовск</w:t>
      </w:r>
    </w:p>
    <w:p w:rsidR="00CA3B28" w:rsidRDefault="00CA3B28" w:rsidP="00CA3B28">
      <w:pPr>
        <w:tabs>
          <w:tab w:val="center" w:pos="4819"/>
          <w:tab w:val="left" w:pos="7275"/>
        </w:tabs>
        <w:spacing w:after="0" w:line="240" w:lineRule="auto"/>
        <w:jc w:val="center"/>
        <w:rPr>
          <w:b/>
        </w:rPr>
      </w:pPr>
      <w:r>
        <w:rPr>
          <w:b/>
        </w:rPr>
        <w:t>2025</w:t>
      </w:r>
    </w:p>
    <w:p w:rsidR="009D0729" w:rsidRDefault="009D0729" w:rsidP="009D0729">
      <w:pPr>
        <w:spacing w:after="0" w:line="240" w:lineRule="auto"/>
        <w:jc w:val="right"/>
        <w:rPr>
          <w:b/>
          <w:szCs w:val="28"/>
        </w:rPr>
      </w:pPr>
      <w:r>
        <w:rPr>
          <w:b/>
          <w:szCs w:val="28"/>
        </w:rPr>
        <w:lastRenderedPageBreak/>
        <w:t>Приложение 4</w:t>
      </w:r>
    </w:p>
    <w:p w:rsidR="00CA3B28" w:rsidRPr="00CA3B28" w:rsidRDefault="00CA3B28" w:rsidP="00CA3B28">
      <w:pPr>
        <w:spacing w:after="0" w:line="240" w:lineRule="auto"/>
        <w:jc w:val="center"/>
        <w:rPr>
          <w:b/>
          <w:szCs w:val="28"/>
        </w:rPr>
      </w:pPr>
      <w:r w:rsidRPr="00CA3B28">
        <w:rPr>
          <w:b/>
          <w:szCs w:val="28"/>
        </w:rPr>
        <w:t xml:space="preserve">Анализ </w:t>
      </w:r>
    </w:p>
    <w:p w:rsidR="00CA3B28" w:rsidRPr="00CA3B28" w:rsidRDefault="00CA3B28" w:rsidP="00CA3B28">
      <w:pPr>
        <w:spacing w:after="0" w:line="240" w:lineRule="auto"/>
        <w:jc w:val="center"/>
        <w:rPr>
          <w:b/>
          <w:szCs w:val="28"/>
        </w:rPr>
      </w:pPr>
      <w:r w:rsidRPr="00CA3B28">
        <w:rPr>
          <w:b/>
          <w:szCs w:val="28"/>
        </w:rPr>
        <w:t xml:space="preserve">методической работы </w:t>
      </w:r>
    </w:p>
    <w:p w:rsidR="00CA3B28" w:rsidRPr="00CA3B28" w:rsidRDefault="00CA3B28" w:rsidP="00CA3B28">
      <w:pPr>
        <w:spacing w:after="0" w:line="240" w:lineRule="auto"/>
        <w:jc w:val="center"/>
        <w:rPr>
          <w:b/>
          <w:szCs w:val="28"/>
        </w:rPr>
      </w:pPr>
      <w:r w:rsidRPr="00CA3B28">
        <w:rPr>
          <w:b/>
          <w:szCs w:val="28"/>
        </w:rPr>
        <w:t>учреждений дополнительного образования</w:t>
      </w:r>
    </w:p>
    <w:p w:rsidR="00CA3B28" w:rsidRPr="00CA3B28" w:rsidRDefault="00CA3B28" w:rsidP="00CA3B28">
      <w:pPr>
        <w:spacing w:after="0" w:line="240" w:lineRule="auto"/>
        <w:jc w:val="center"/>
        <w:rPr>
          <w:b/>
          <w:szCs w:val="28"/>
        </w:rPr>
      </w:pPr>
      <w:r w:rsidRPr="00CA3B28">
        <w:rPr>
          <w:b/>
          <w:szCs w:val="28"/>
        </w:rPr>
        <w:t xml:space="preserve"> города Рубцовска</w:t>
      </w:r>
    </w:p>
    <w:p w:rsidR="00385608" w:rsidRPr="00CA3B28" w:rsidRDefault="00CA3B28" w:rsidP="00385608">
      <w:pPr>
        <w:tabs>
          <w:tab w:val="center" w:pos="4819"/>
          <w:tab w:val="left" w:pos="7275"/>
        </w:tabs>
        <w:spacing w:after="0" w:line="240" w:lineRule="auto"/>
        <w:rPr>
          <w:b/>
          <w:szCs w:val="28"/>
        </w:rPr>
      </w:pPr>
      <w:r w:rsidRPr="00CA3B28">
        <w:rPr>
          <w:b/>
          <w:szCs w:val="28"/>
        </w:rPr>
        <w:tab/>
        <w:t>2024-2025 учебный год</w:t>
      </w:r>
    </w:p>
    <w:p w:rsidR="00385608" w:rsidRDefault="00385608" w:rsidP="00385608">
      <w:pPr>
        <w:tabs>
          <w:tab w:val="center" w:pos="4819"/>
          <w:tab w:val="left" w:pos="7275"/>
        </w:tabs>
        <w:spacing w:after="0" w:line="240" w:lineRule="auto"/>
        <w:rPr>
          <w:b/>
        </w:rPr>
      </w:pPr>
    </w:p>
    <w:p w:rsidR="00385608" w:rsidRDefault="00385608" w:rsidP="00385608">
      <w:pPr>
        <w:tabs>
          <w:tab w:val="center" w:pos="4819"/>
          <w:tab w:val="left" w:pos="7275"/>
        </w:tabs>
        <w:spacing w:after="0" w:line="240" w:lineRule="auto"/>
        <w:ind w:firstLine="709"/>
        <w:jc w:val="both"/>
      </w:pPr>
      <w:r>
        <w:tab/>
        <w:t>Анализ охватывает 4 учреждения дополнительного образования города Рубцовска:</w:t>
      </w:r>
    </w:p>
    <w:p w:rsidR="00385608" w:rsidRDefault="00385608" w:rsidP="00385608">
      <w:pPr>
        <w:pStyle w:val="a3"/>
        <w:numPr>
          <w:ilvl w:val="0"/>
          <w:numId w:val="1"/>
        </w:numPr>
        <w:tabs>
          <w:tab w:val="center" w:pos="4819"/>
          <w:tab w:val="left" w:pos="7275"/>
        </w:tabs>
        <w:spacing w:after="0" w:line="240" w:lineRule="auto"/>
        <w:jc w:val="both"/>
      </w:pPr>
      <w:r>
        <w:t xml:space="preserve">МБУ </w:t>
      </w:r>
      <w:proofErr w:type="gramStart"/>
      <w:r>
        <w:t>ДО</w:t>
      </w:r>
      <w:proofErr w:type="gramEnd"/>
      <w:r>
        <w:t xml:space="preserve"> «</w:t>
      </w:r>
      <w:proofErr w:type="gramStart"/>
      <w:r>
        <w:t>Центр</w:t>
      </w:r>
      <w:proofErr w:type="gramEnd"/>
      <w:r>
        <w:t xml:space="preserve"> развития творчества»</w:t>
      </w:r>
    </w:p>
    <w:p w:rsidR="00385608" w:rsidRDefault="00385608" w:rsidP="00385608">
      <w:pPr>
        <w:pStyle w:val="a3"/>
        <w:numPr>
          <w:ilvl w:val="0"/>
          <w:numId w:val="1"/>
        </w:numPr>
        <w:tabs>
          <w:tab w:val="center" w:pos="4819"/>
          <w:tab w:val="left" w:pos="7275"/>
        </w:tabs>
        <w:spacing w:after="0" w:line="240" w:lineRule="auto"/>
        <w:jc w:val="both"/>
      </w:pPr>
      <w:r>
        <w:t xml:space="preserve">МБУ </w:t>
      </w:r>
      <w:proofErr w:type="gramStart"/>
      <w:r>
        <w:t>ДО</w:t>
      </w:r>
      <w:proofErr w:type="gramEnd"/>
      <w:r>
        <w:t xml:space="preserve"> «Детско-юношеский центр»</w:t>
      </w:r>
    </w:p>
    <w:p w:rsidR="00385608" w:rsidRDefault="00385608" w:rsidP="00385608">
      <w:pPr>
        <w:pStyle w:val="a3"/>
        <w:numPr>
          <w:ilvl w:val="0"/>
          <w:numId w:val="1"/>
        </w:numPr>
        <w:tabs>
          <w:tab w:val="center" w:pos="4819"/>
          <w:tab w:val="left" w:pos="7275"/>
        </w:tabs>
        <w:spacing w:after="0" w:line="240" w:lineRule="auto"/>
        <w:jc w:val="both"/>
      </w:pPr>
      <w:r>
        <w:t xml:space="preserve">МБУ </w:t>
      </w:r>
      <w:proofErr w:type="gramStart"/>
      <w:r>
        <w:t>ДО</w:t>
      </w:r>
      <w:proofErr w:type="gramEnd"/>
      <w:r>
        <w:t xml:space="preserve"> «</w:t>
      </w:r>
      <w:proofErr w:type="gramStart"/>
      <w:r>
        <w:t>Станция</w:t>
      </w:r>
      <w:proofErr w:type="gramEnd"/>
      <w:r>
        <w:t xml:space="preserve"> туризма и экскурсий»</w:t>
      </w:r>
    </w:p>
    <w:p w:rsidR="00385608" w:rsidRDefault="00385608" w:rsidP="00385608">
      <w:pPr>
        <w:pStyle w:val="a3"/>
        <w:numPr>
          <w:ilvl w:val="0"/>
          <w:numId w:val="1"/>
        </w:numPr>
        <w:tabs>
          <w:tab w:val="center" w:pos="4819"/>
          <w:tab w:val="left" w:pos="7275"/>
        </w:tabs>
        <w:spacing w:after="0" w:line="240" w:lineRule="auto"/>
        <w:jc w:val="both"/>
      </w:pPr>
      <w:r>
        <w:t xml:space="preserve">МБУ </w:t>
      </w:r>
      <w:proofErr w:type="gramStart"/>
      <w:r>
        <w:t>ДО</w:t>
      </w:r>
      <w:proofErr w:type="gramEnd"/>
      <w:r>
        <w:t xml:space="preserve"> «</w:t>
      </w:r>
      <w:proofErr w:type="gramStart"/>
      <w:r>
        <w:t>Центр</w:t>
      </w:r>
      <w:proofErr w:type="gramEnd"/>
      <w:r>
        <w:t xml:space="preserve"> внешкольной работы «Малая академия».</w:t>
      </w:r>
    </w:p>
    <w:p w:rsidR="00385608" w:rsidRDefault="00385608" w:rsidP="00385608">
      <w:pPr>
        <w:tabs>
          <w:tab w:val="center" w:pos="4819"/>
          <w:tab w:val="left" w:pos="7275"/>
        </w:tabs>
        <w:spacing w:after="0" w:line="240" w:lineRule="auto"/>
        <w:jc w:val="both"/>
      </w:pPr>
    </w:p>
    <w:p w:rsidR="00385608" w:rsidRDefault="00385608" w:rsidP="00385608">
      <w:pPr>
        <w:tabs>
          <w:tab w:val="center" w:pos="4819"/>
          <w:tab w:val="left" w:pos="7275"/>
        </w:tabs>
        <w:spacing w:after="0" w:line="240" w:lineRule="auto"/>
        <w:jc w:val="both"/>
      </w:pPr>
      <w:r w:rsidRPr="00385608">
        <w:rPr>
          <w:b/>
        </w:rPr>
        <w:t>Основание для анализа:</w:t>
      </w:r>
      <w:r>
        <w:t xml:space="preserve"> отчеты по итогам организации методической работы в УДО в 2024-2025 учебном году, предоставленные УДО г. Рубцовска.</w:t>
      </w:r>
    </w:p>
    <w:p w:rsidR="00385608" w:rsidRDefault="00385608" w:rsidP="00385608">
      <w:pPr>
        <w:tabs>
          <w:tab w:val="center" w:pos="4819"/>
          <w:tab w:val="left" w:pos="7275"/>
        </w:tabs>
        <w:spacing w:after="0" w:line="240" w:lineRule="auto"/>
        <w:jc w:val="both"/>
      </w:pPr>
    </w:p>
    <w:p w:rsidR="00385608" w:rsidRPr="00385608" w:rsidRDefault="00385608" w:rsidP="00385608">
      <w:pPr>
        <w:tabs>
          <w:tab w:val="center" w:pos="4819"/>
          <w:tab w:val="left" w:pos="7275"/>
        </w:tabs>
        <w:spacing w:after="0" w:line="240" w:lineRule="auto"/>
        <w:jc w:val="both"/>
      </w:pPr>
      <w:r w:rsidRPr="00385608">
        <w:rPr>
          <w:b/>
        </w:rPr>
        <w:t>Цель анализа:</w:t>
      </w:r>
      <w:r>
        <w:t xml:space="preserve"> о</w:t>
      </w:r>
      <w:r w:rsidRPr="00385608">
        <w:t>ценка эффективности методической работы, обобщение достижений и выделение перспектив развития.</w:t>
      </w:r>
    </w:p>
    <w:p w:rsidR="00385608" w:rsidRDefault="00385608" w:rsidP="00385608">
      <w:pPr>
        <w:spacing w:after="0" w:line="240" w:lineRule="auto"/>
        <w:jc w:val="both"/>
        <w:rPr>
          <w:b/>
        </w:rPr>
      </w:pPr>
      <w:r>
        <w:rPr>
          <w:b/>
        </w:rPr>
        <w:tab/>
      </w:r>
    </w:p>
    <w:p w:rsidR="00385608" w:rsidRPr="00385608" w:rsidRDefault="00385608" w:rsidP="00385608">
      <w:pPr>
        <w:spacing w:after="0" w:line="240" w:lineRule="auto"/>
        <w:jc w:val="both"/>
      </w:pPr>
      <w:r>
        <w:rPr>
          <w:b/>
        </w:rPr>
        <w:t xml:space="preserve">Объекты анализа: </w:t>
      </w:r>
      <w:r>
        <w:t>к</w:t>
      </w:r>
      <w:r w:rsidRPr="00385608">
        <w:t>адровый потенциал</w:t>
      </w:r>
      <w:r>
        <w:t xml:space="preserve"> учреждений</w:t>
      </w:r>
      <w:r w:rsidRPr="00385608">
        <w:t xml:space="preserve">, участие педагогов в </w:t>
      </w:r>
      <w:r>
        <w:t xml:space="preserve">профессиональных </w:t>
      </w:r>
      <w:r w:rsidRPr="00385608">
        <w:t>конкурсах, профессиональная переподготовка, с</w:t>
      </w:r>
      <w:r w:rsidR="00CA3B28">
        <w:t>амообразование, в</w:t>
      </w:r>
      <w:r w:rsidR="00CA3B28" w:rsidRPr="00CA3B28">
        <w:t>ыявление и распространение лучших прак</w:t>
      </w:r>
      <w:r w:rsidR="00CA3B28">
        <w:t xml:space="preserve">тик дополнительного образования, наставничество и </w:t>
      </w:r>
      <w:r w:rsidRPr="00385608">
        <w:t>др.</w:t>
      </w:r>
    </w:p>
    <w:p w:rsidR="00385608" w:rsidRPr="00385608" w:rsidRDefault="00385608" w:rsidP="00385608">
      <w:pPr>
        <w:spacing w:after="0" w:line="240" w:lineRule="auto"/>
        <w:jc w:val="center"/>
      </w:pPr>
    </w:p>
    <w:p w:rsidR="00385608" w:rsidRDefault="00460310">
      <w:pPr>
        <w:spacing w:after="0" w:line="240" w:lineRule="auto"/>
        <w:jc w:val="center"/>
        <w:rPr>
          <w:b/>
        </w:rPr>
      </w:pPr>
      <w:r w:rsidRPr="00460310">
        <w:rPr>
          <w:b/>
        </w:rPr>
        <w:t>Кадровый потенциал</w:t>
      </w:r>
    </w:p>
    <w:p w:rsidR="00460310" w:rsidRDefault="00460310" w:rsidP="00460310">
      <w:pPr>
        <w:spacing w:after="0" w:line="240" w:lineRule="auto"/>
        <w:jc w:val="both"/>
        <w:rPr>
          <w:b/>
        </w:rPr>
      </w:pPr>
    </w:p>
    <w:p w:rsidR="00460310" w:rsidRDefault="00460310" w:rsidP="00460310">
      <w:pPr>
        <w:spacing w:after="0" w:line="240" w:lineRule="auto"/>
        <w:jc w:val="both"/>
      </w:pPr>
      <w:r w:rsidRPr="00460310">
        <w:tab/>
        <w:t xml:space="preserve">В </w:t>
      </w:r>
      <w:r>
        <w:t xml:space="preserve">2024-2025 учебном году в учреждениях дополнительного образования </w:t>
      </w:r>
      <w:proofErr w:type="gramStart"/>
      <w:r>
        <w:t>г</w:t>
      </w:r>
      <w:proofErr w:type="gramEnd"/>
      <w:r>
        <w:t>. Рубцовска работали 107 педагогических работников, из них:</w:t>
      </w:r>
    </w:p>
    <w:p w:rsidR="00460310" w:rsidRPr="00642B56" w:rsidRDefault="00460310" w:rsidP="00460310">
      <w:pPr>
        <w:pStyle w:val="a3"/>
        <w:numPr>
          <w:ilvl w:val="0"/>
          <w:numId w:val="2"/>
        </w:numPr>
        <w:spacing w:after="0" w:line="240" w:lineRule="auto"/>
        <w:jc w:val="both"/>
        <w:rPr>
          <w:szCs w:val="28"/>
        </w:rPr>
      </w:pPr>
      <w:r w:rsidRPr="00642B56">
        <w:rPr>
          <w:szCs w:val="28"/>
        </w:rPr>
        <w:t>Педагог</w:t>
      </w:r>
      <w:r w:rsidR="00902F52">
        <w:rPr>
          <w:szCs w:val="28"/>
        </w:rPr>
        <w:t>ов</w:t>
      </w:r>
      <w:r w:rsidRPr="00642B56">
        <w:rPr>
          <w:szCs w:val="28"/>
        </w:rPr>
        <w:t xml:space="preserve"> дополнительного образования – 80 человек;</w:t>
      </w:r>
    </w:p>
    <w:p w:rsidR="00460310" w:rsidRPr="00642B56" w:rsidRDefault="00460310" w:rsidP="00460310">
      <w:pPr>
        <w:pStyle w:val="a3"/>
        <w:numPr>
          <w:ilvl w:val="0"/>
          <w:numId w:val="2"/>
        </w:numPr>
        <w:spacing w:after="0" w:line="240" w:lineRule="auto"/>
        <w:jc w:val="both"/>
        <w:rPr>
          <w:szCs w:val="28"/>
        </w:rPr>
      </w:pPr>
      <w:r w:rsidRPr="00642B56">
        <w:rPr>
          <w:szCs w:val="28"/>
        </w:rPr>
        <w:t>Педагог</w:t>
      </w:r>
      <w:r w:rsidR="00902F52">
        <w:rPr>
          <w:szCs w:val="28"/>
        </w:rPr>
        <w:t>ов</w:t>
      </w:r>
      <w:r w:rsidRPr="00642B56">
        <w:rPr>
          <w:szCs w:val="28"/>
        </w:rPr>
        <w:t>-организатор</w:t>
      </w:r>
      <w:r w:rsidR="00902F52">
        <w:rPr>
          <w:szCs w:val="28"/>
        </w:rPr>
        <w:t>ов</w:t>
      </w:r>
      <w:r w:rsidRPr="00642B56">
        <w:rPr>
          <w:szCs w:val="28"/>
        </w:rPr>
        <w:t xml:space="preserve"> – 14 человек;</w:t>
      </w:r>
    </w:p>
    <w:p w:rsidR="00460310" w:rsidRPr="00642B56" w:rsidRDefault="00460310" w:rsidP="00460310">
      <w:pPr>
        <w:pStyle w:val="a3"/>
        <w:numPr>
          <w:ilvl w:val="0"/>
          <w:numId w:val="2"/>
        </w:numPr>
        <w:spacing w:after="0" w:line="240" w:lineRule="auto"/>
        <w:jc w:val="both"/>
        <w:rPr>
          <w:szCs w:val="28"/>
        </w:rPr>
      </w:pPr>
      <w:r w:rsidRPr="00642B56">
        <w:rPr>
          <w:szCs w:val="28"/>
        </w:rPr>
        <w:t>Учитель-логопед – 1 человек;</w:t>
      </w:r>
    </w:p>
    <w:p w:rsidR="00460310" w:rsidRPr="00642B56" w:rsidRDefault="00460310" w:rsidP="00460310">
      <w:pPr>
        <w:pStyle w:val="a3"/>
        <w:numPr>
          <w:ilvl w:val="0"/>
          <w:numId w:val="2"/>
        </w:numPr>
        <w:spacing w:after="0" w:line="240" w:lineRule="auto"/>
        <w:jc w:val="both"/>
        <w:rPr>
          <w:szCs w:val="28"/>
        </w:rPr>
      </w:pPr>
      <w:r w:rsidRPr="00642B56">
        <w:rPr>
          <w:szCs w:val="28"/>
        </w:rPr>
        <w:t>Педагог</w:t>
      </w:r>
      <w:r w:rsidR="00902F52">
        <w:rPr>
          <w:szCs w:val="28"/>
        </w:rPr>
        <w:t>ов</w:t>
      </w:r>
      <w:r w:rsidRPr="00642B56">
        <w:rPr>
          <w:szCs w:val="28"/>
        </w:rPr>
        <w:t>-психолог</w:t>
      </w:r>
      <w:r w:rsidR="00902F52">
        <w:rPr>
          <w:szCs w:val="28"/>
        </w:rPr>
        <w:t>ов</w:t>
      </w:r>
      <w:r w:rsidRPr="00642B56">
        <w:rPr>
          <w:szCs w:val="28"/>
        </w:rPr>
        <w:t xml:space="preserve"> – 1 человек;</w:t>
      </w:r>
    </w:p>
    <w:p w:rsidR="00460310" w:rsidRPr="00642B56" w:rsidRDefault="00460310" w:rsidP="00460310">
      <w:pPr>
        <w:pStyle w:val="a3"/>
        <w:numPr>
          <w:ilvl w:val="0"/>
          <w:numId w:val="2"/>
        </w:numPr>
        <w:spacing w:after="0" w:line="240" w:lineRule="auto"/>
        <w:jc w:val="both"/>
        <w:rPr>
          <w:szCs w:val="28"/>
        </w:rPr>
      </w:pPr>
      <w:r w:rsidRPr="00642B56">
        <w:rPr>
          <w:szCs w:val="28"/>
        </w:rPr>
        <w:t>Концертмейстер</w:t>
      </w:r>
      <w:r w:rsidR="00902F52">
        <w:rPr>
          <w:szCs w:val="28"/>
        </w:rPr>
        <w:t>ов</w:t>
      </w:r>
      <w:r w:rsidRPr="00642B56">
        <w:rPr>
          <w:szCs w:val="28"/>
        </w:rPr>
        <w:t xml:space="preserve"> – 1 человек;</w:t>
      </w:r>
    </w:p>
    <w:p w:rsidR="00460310" w:rsidRPr="00642B56" w:rsidRDefault="00460310" w:rsidP="00460310">
      <w:pPr>
        <w:pStyle w:val="a3"/>
        <w:numPr>
          <w:ilvl w:val="0"/>
          <w:numId w:val="2"/>
        </w:numPr>
        <w:spacing w:after="0" w:line="240" w:lineRule="auto"/>
        <w:jc w:val="both"/>
        <w:rPr>
          <w:szCs w:val="28"/>
        </w:rPr>
      </w:pPr>
      <w:r w:rsidRPr="00642B56">
        <w:rPr>
          <w:szCs w:val="28"/>
        </w:rPr>
        <w:t>Методист</w:t>
      </w:r>
      <w:r w:rsidR="00902F52">
        <w:rPr>
          <w:szCs w:val="28"/>
        </w:rPr>
        <w:t>ов</w:t>
      </w:r>
      <w:r w:rsidRPr="00642B56">
        <w:rPr>
          <w:szCs w:val="28"/>
        </w:rPr>
        <w:t xml:space="preserve"> – 10 человек </w:t>
      </w:r>
      <w:r w:rsidRPr="00642B56">
        <w:rPr>
          <w:i/>
          <w:szCs w:val="28"/>
        </w:rPr>
        <w:t>(Диаграмма 1).</w:t>
      </w:r>
    </w:p>
    <w:p w:rsidR="00460310" w:rsidRDefault="00460310" w:rsidP="00460310">
      <w:pPr>
        <w:pStyle w:val="a3"/>
        <w:spacing w:after="0" w:line="240" w:lineRule="auto"/>
        <w:ind w:left="360"/>
        <w:jc w:val="both"/>
      </w:pPr>
    </w:p>
    <w:p w:rsidR="00460310" w:rsidRDefault="00460310" w:rsidP="00460310">
      <w:pPr>
        <w:spacing w:after="0" w:line="240" w:lineRule="auto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098650" cy="3196424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60310" w:rsidRPr="00642B56" w:rsidRDefault="00642B56" w:rsidP="00642B56">
      <w:pPr>
        <w:spacing w:after="0" w:line="240" w:lineRule="auto"/>
        <w:jc w:val="center"/>
        <w:rPr>
          <w:i/>
        </w:rPr>
      </w:pPr>
      <w:r w:rsidRPr="00642B56">
        <w:rPr>
          <w:i/>
        </w:rPr>
        <w:t>Диаграмма 1</w:t>
      </w:r>
      <w:r w:rsidR="004433A5">
        <w:rPr>
          <w:i/>
        </w:rPr>
        <w:t>. Количественный состав педагогических работников УДО г. Рубцовска 2024-2025 учебный год</w:t>
      </w:r>
    </w:p>
    <w:p w:rsidR="00460310" w:rsidRDefault="00642B56" w:rsidP="00460310">
      <w:pPr>
        <w:spacing w:after="0" w:line="240" w:lineRule="auto"/>
        <w:jc w:val="both"/>
      </w:pPr>
      <w:r>
        <w:tab/>
      </w:r>
    </w:p>
    <w:p w:rsidR="00642B56" w:rsidRDefault="00642B56" w:rsidP="00460310">
      <w:pPr>
        <w:spacing w:after="0" w:line="240" w:lineRule="auto"/>
        <w:jc w:val="both"/>
      </w:pPr>
      <w:r>
        <w:tab/>
      </w:r>
      <w:r w:rsidRPr="00642B56">
        <w:t xml:space="preserve">По квалификационным категориям педагогические работники распределены следующим образом:  </w:t>
      </w:r>
    </w:p>
    <w:p w:rsidR="00642B56" w:rsidRDefault="00642B56" w:rsidP="00642B56">
      <w:pPr>
        <w:pStyle w:val="a3"/>
        <w:numPr>
          <w:ilvl w:val="0"/>
          <w:numId w:val="3"/>
        </w:numPr>
        <w:spacing w:after="0" w:line="240" w:lineRule="auto"/>
        <w:jc w:val="both"/>
      </w:pPr>
      <w:r>
        <w:t>Высшая категория – 26 человек</w:t>
      </w:r>
      <w:r w:rsidR="00BF3A76">
        <w:t xml:space="preserve"> (24%)</w:t>
      </w:r>
      <w:r>
        <w:t>;</w:t>
      </w:r>
    </w:p>
    <w:p w:rsidR="00642B56" w:rsidRDefault="00642B56" w:rsidP="00642B56">
      <w:pPr>
        <w:pStyle w:val="a3"/>
        <w:numPr>
          <w:ilvl w:val="0"/>
          <w:numId w:val="3"/>
        </w:numPr>
        <w:spacing w:after="0" w:line="240" w:lineRule="auto"/>
        <w:jc w:val="both"/>
      </w:pPr>
      <w:r>
        <w:t>Первая категория – 35 человек</w:t>
      </w:r>
      <w:r w:rsidR="00BF3A76">
        <w:t xml:space="preserve"> (33%)</w:t>
      </w:r>
      <w:r>
        <w:t>;</w:t>
      </w:r>
    </w:p>
    <w:p w:rsidR="00642B56" w:rsidRDefault="00642B56" w:rsidP="00642B56">
      <w:pPr>
        <w:pStyle w:val="a3"/>
        <w:numPr>
          <w:ilvl w:val="0"/>
          <w:numId w:val="3"/>
        </w:numPr>
        <w:spacing w:after="0" w:line="240" w:lineRule="auto"/>
        <w:jc w:val="both"/>
      </w:pPr>
      <w:r>
        <w:t>Соответствие занимаемой должности – 26 человек</w:t>
      </w:r>
      <w:r w:rsidR="00BF3A76">
        <w:t xml:space="preserve"> (24%)</w:t>
      </w:r>
      <w:r>
        <w:t>;</w:t>
      </w:r>
    </w:p>
    <w:p w:rsidR="00642B56" w:rsidRDefault="00642B56" w:rsidP="00460310">
      <w:pPr>
        <w:pStyle w:val="a3"/>
        <w:numPr>
          <w:ilvl w:val="0"/>
          <w:numId w:val="3"/>
        </w:numPr>
        <w:spacing w:after="0" w:line="240" w:lineRule="auto"/>
        <w:jc w:val="both"/>
      </w:pPr>
      <w:r>
        <w:t xml:space="preserve">Без категории – 20 человек </w:t>
      </w:r>
      <w:r w:rsidR="00BF3A76">
        <w:t xml:space="preserve">(19%) </w:t>
      </w:r>
      <w:r w:rsidRPr="00642B56">
        <w:rPr>
          <w:i/>
        </w:rPr>
        <w:t>(Диаграмма 2).</w:t>
      </w:r>
    </w:p>
    <w:p w:rsidR="00642B56" w:rsidRDefault="00642B56" w:rsidP="00460310">
      <w:pPr>
        <w:spacing w:after="0" w:line="240" w:lineRule="auto"/>
        <w:jc w:val="both"/>
      </w:pPr>
    </w:p>
    <w:p w:rsidR="00642B56" w:rsidRDefault="00642B56" w:rsidP="00460310">
      <w:pPr>
        <w:spacing w:after="0" w:line="240" w:lineRule="auto"/>
        <w:jc w:val="both"/>
      </w:pPr>
    </w:p>
    <w:p w:rsidR="00642B56" w:rsidRDefault="00642B56" w:rsidP="00460310">
      <w:pPr>
        <w:spacing w:after="0"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6222724" cy="320437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0310" w:rsidRPr="0060349A" w:rsidRDefault="00642B56" w:rsidP="0060349A">
      <w:pPr>
        <w:spacing w:after="0" w:line="240" w:lineRule="auto"/>
        <w:jc w:val="center"/>
        <w:rPr>
          <w:i/>
        </w:rPr>
      </w:pPr>
      <w:r>
        <w:rPr>
          <w:i/>
        </w:rPr>
        <w:t>Диаграмма 2</w:t>
      </w:r>
      <w:r w:rsidR="004433A5">
        <w:rPr>
          <w:i/>
        </w:rPr>
        <w:t xml:space="preserve">. </w:t>
      </w:r>
      <w:r w:rsidR="004433A5" w:rsidRPr="004433A5">
        <w:rPr>
          <w:i/>
        </w:rPr>
        <w:t>Квалификационные категории педагогических работников УДО г. Рубцовска 2024-2025 учебный год</w:t>
      </w:r>
    </w:p>
    <w:p w:rsidR="000E1826" w:rsidRDefault="000E1826" w:rsidP="00460310">
      <w:pPr>
        <w:spacing w:after="0" w:line="240" w:lineRule="auto"/>
        <w:jc w:val="both"/>
      </w:pPr>
      <w:r>
        <w:lastRenderedPageBreak/>
        <w:tab/>
        <w:t>42 педагога работают по программе художественной направленности</w:t>
      </w:r>
      <w:r w:rsidR="004433A5">
        <w:t xml:space="preserve"> (45%)</w:t>
      </w:r>
      <w:r>
        <w:t>, 21 – социально-гуманитарной направленности</w:t>
      </w:r>
      <w:r w:rsidR="004433A5">
        <w:t xml:space="preserve"> (23%)</w:t>
      </w:r>
      <w:r>
        <w:t>, 14 – физкультурно-спортивной направленности</w:t>
      </w:r>
      <w:r w:rsidR="004433A5">
        <w:t xml:space="preserve"> (15%)</w:t>
      </w:r>
      <w:r>
        <w:t>, 9 – туристско-краеведческой направленности</w:t>
      </w:r>
      <w:r w:rsidR="004433A5">
        <w:t xml:space="preserve"> (10%)</w:t>
      </w:r>
      <w:r>
        <w:t xml:space="preserve">,  </w:t>
      </w:r>
      <w:r w:rsidR="00BF3A76">
        <w:t>6 – технической направленности</w:t>
      </w:r>
      <w:r w:rsidR="004433A5">
        <w:t xml:space="preserve"> (6%)</w:t>
      </w:r>
      <w:r w:rsidR="00BF3A76">
        <w:t xml:space="preserve">, 1 – </w:t>
      </w:r>
      <w:proofErr w:type="spellStart"/>
      <w:proofErr w:type="gramStart"/>
      <w:r w:rsidR="00BF3A76">
        <w:t>естественно-научной</w:t>
      </w:r>
      <w:proofErr w:type="spellEnd"/>
      <w:proofErr w:type="gramEnd"/>
      <w:r w:rsidR="00BF3A76">
        <w:t xml:space="preserve"> направленности</w:t>
      </w:r>
      <w:r w:rsidR="004433A5">
        <w:t xml:space="preserve"> (1%) </w:t>
      </w:r>
      <w:r w:rsidR="004433A5" w:rsidRPr="004433A5">
        <w:rPr>
          <w:i/>
        </w:rPr>
        <w:t>(Диаграмма 3)</w:t>
      </w:r>
      <w:r w:rsidR="00BF3A76" w:rsidRPr="004433A5">
        <w:rPr>
          <w:i/>
        </w:rPr>
        <w:t>.</w:t>
      </w:r>
    </w:p>
    <w:p w:rsidR="000E1826" w:rsidRDefault="00BF3A76" w:rsidP="00460310">
      <w:pPr>
        <w:spacing w:after="0" w:line="240" w:lineRule="auto"/>
        <w:jc w:val="both"/>
      </w:pPr>
      <w:r>
        <w:tab/>
      </w:r>
    </w:p>
    <w:p w:rsidR="000E1826" w:rsidRDefault="000E1826" w:rsidP="00460310">
      <w:pPr>
        <w:spacing w:after="0" w:line="240" w:lineRule="auto"/>
        <w:jc w:val="both"/>
      </w:pPr>
    </w:p>
    <w:p w:rsidR="004433A5" w:rsidRDefault="00BF3A76" w:rsidP="00460310">
      <w:pPr>
        <w:spacing w:after="0"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6206821" cy="320437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E1826" w:rsidRDefault="004433A5" w:rsidP="004433A5">
      <w:pPr>
        <w:jc w:val="center"/>
        <w:rPr>
          <w:i/>
        </w:rPr>
      </w:pPr>
      <w:r w:rsidRPr="004433A5">
        <w:rPr>
          <w:i/>
        </w:rPr>
        <w:t>Диаграмма 3</w:t>
      </w:r>
      <w:r>
        <w:rPr>
          <w:i/>
        </w:rPr>
        <w:t>.</w:t>
      </w:r>
      <w:r w:rsidRPr="004433A5">
        <w:t xml:space="preserve"> </w:t>
      </w:r>
      <w:r w:rsidRPr="004433A5">
        <w:rPr>
          <w:i/>
        </w:rPr>
        <w:t xml:space="preserve">Количественный состав педагогов дополнительного образования </w:t>
      </w:r>
      <w:r>
        <w:rPr>
          <w:i/>
        </w:rPr>
        <w:t xml:space="preserve">УДО г. Рубцовска </w:t>
      </w:r>
      <w:r w:rsidRPr="004433A5">
        <w:rPr>
          <w:i/>
        </w:rPr>
        <w:t>по направленностям</w:t>
      </w:r>
      <w:r>
        <w:rPr>
          <w:i/>
        </w:rPr>
        <w:t xml:space="preserve"> 2024-2025 учебный год</w:t>
      </w:r>
    </w:p>
    <w:p w:rsidR="0060349A" w:rsidRDefault="0060349A" w:rsidP="0060349A">
      <w:pPr>
        <w:spacing w:after="0" w:line="240" w:lineRule="auto"/>
        <w:jc w:val="both"/>
      </w:pPr>
      <w:r>
        <w:tab/>
        <w:t>В текущем учебном году 39 педагогических работников прошли аттестацию на квалификационные категории, из них 11 – на высшую категорию, 18 – на первую категорию, 10 – на соответствие занимаемой должности.</w:t>
      </w:r>
    </w:p>
    <w:p w:rsidR="0060349A" w:rsidRDefault="0060349A" w:rsidP="0060349A">
      <w:pPr>
        <w:spacing w:after="0" w:line="240" w:lineRule="auto"/>
        <w:jc w:val="both"/>
        <w:rPr>
          <w:bCs/>
        </w:rPr>
      </w:pPr>
      <w:r>
        <w:tab/>
      </w:r>
      <w:r w:rsidRPr="0060349A">
        <w:t>Повышение квалификации и профессиональная переподготовка являются важными инструментами для поддержания высокого уровня профессиональной компетентности педагогических работников. Данные мероприятия позволяют своевременно осваивать актуальные методики и технологии, обновлять знания и навыки, необходимые для качественной реализации образовательных программ.</w:t>
      </w:r>
      <w:r>
        <w:t xml:space="preserve"> За 2024-2025 учебный год 13 педагогических работников прошли курсы профессиональной переподготовки, 48 – курсы повышения квалификации. П</w:t>
      </w:r>
      <w:r w:rsidR="006E56C0">
        <w:t xml:space="preserve">реобладают дистанционные курсы: </w:t>
      </w:r>
      <w:r w:rsidR="006E56C0" w:rsidRPr="006E56C0">
        <w:t>большинство сотрудников прошло курсы в ООО «</w:t>
      </w:r>
      <w:proofErr w:type="spellStart"/>
      <w:r w:rsidR="006E56C0" w:rsidRPr="006E56C0">
        <w:t>Инфоурок</w:t>
      </w:r>
      <w:proofErr w:type="spellEnd"/>
      <w:r w:rsidR="006E56C0" w:rsidRPr="006E56C0">
        <w:t>»</w:t>
      </w:r>
      <w:r w:rsidR="00264A2D">
        <w:t xml:space="preserve"> г. Смоленск (17</w:t>
      </w:r>
      <w:r w:rsidR="006E56C0">
        <w:t xml:space="preserve"> человек)</w:t>
      </w:r>
      <w:r w:rsidR="006E56C0" w:rsidRPr="006E56C0">
        <w:t xml:space="preserve"> </w:t>
      </w:r>
      <w:proofErr w:type="gramStart"/>
      <w:r w:rsidR="006E56C0" w:rsidRPr="006E56C0">
        <w:t>и ООО</w:t>
      </w:r>
      <w:proofErr w:type="gramEnd"/>
      <w:r w:rsidR="006E56C0" w:rsidRPr="006E56C0">
        <w:t xml:space="preserve"> «Московский институт профессиональной переподготовки и повышения квалификации педагогов»</w:t>
      </w:r>
      <w:r w:rsidR="00264A2D">
        <w:t xml:space="preserve"> (18</w:t>
      </w:r>
      <w:r w:rsidR="006E56C0">
        <w:t xml:space="preserve"> человек)</w:t>
      </w:r>
      <w:r w:rsidR="006E56C0" w:rsidRPr="006E56C0">
        <w:t>.</w:t>
      </w:r>
      <w:r w:rsidR="006E56C0">
        <w:t xml:space="preserve"> В </w:t>
      </w:r>
      <w:r w:rsidR="00B91BF1">
        <w:t xml:space="preserve">очном </w:t>
      </w:r>
      <w:r w:rsidR="006E56C0">
        <w:t xml:space="preserve">режиме было организовано обучение педагогов сотрудниками </w:t>
      </w:r>
      <w:r w:rsidR="006E56C0">
        <w:rPr>
          <w:bCs/>
        </w:rPr>
        <w:t xml:space="preserve">КАУ ДПО «Алтайский институт развития образования им. А.М. </w:t>
      </w:r>
      <w:proofErr w:type="spellStart"/>
      <w:r w:rsidR="006E56C0">
        <w:rPr>
          <w:bCs/>
        </w:rPr>
        <w:t>Топорова</w:t>
      </w:r>
      <w:proofErr w:type="spellEnd"/>
      <w:r w:rsidR="006E56C0">
        <w:rPr>
          <w:bCs/>
        </w:rPr>
        <w:t xml:space="preserve">», </w:t>
      </w:r>
      <w:r w:rsidR="006E56C0" w:rsidRPr="006E56C0">
        <w:rPr>
          <w:bCs/>
        </w:rPr>
        <w:t xml:space="preserve">КАУ ДПО «Алтайский институт цифровых технологий и оценки качества образования имени </w:t>
      </w:r>
      <w:r w:rsidR="00902F52">
        <w:rPr>
          <w:bCs/>
        </w:rPr>
        <w:t xml:space="preserve">О.Р. </w:t>
      </w:r>
      <w:r w:rsidR="006E56C0" w:rsidRPr="006E56C0">
        <w:rPr>
          <w:bCs/>
        </w:rPr>
        <w:t>Львова»</w:t>
      </w:r>
      <w:r w:rsidR="00264A2D">
        <w:rPr>
          <w:bCs/>
        </w:rPr>
        <w:t xml:space="preserve">, </w:t>
      </w:r>
      <w:r w:rsidR="00264A2D" w:rsidRPr="00264A2D">
        <w:rPr>
          <w:bCs/>
        </w:rPr>
        <w:t xml:space="preserve">ГАПОУ </w:t>
      </w:r>
      <w:r w:rsidR="00264A2D" w:rsidRPr="00264A2D">
        <w:rPr>
          <w:bCs/>
        </w:rPr>
        <w:lastRenderedPageBreak/>
        <w:t xml:space="preserve">Новосибирской области «Новосибирский музыкальный колледж имени А.Ф. </w:t>
      </w:r>
      <w:proofErr w:type="spellStart"/>
      <w:r w:rsidR="00264A2D" w:rsidRPr="00264A2D">
        <w:rPr>
          <w:bCs/>
        </w:rPr>
        <w:t>Мурова</w:t>
      </w:r>
      <w:proofErr w:type="spellEnd"/>
      <w:r w:rsidR="00264A2D" w:rsidRPr="00264A2D">
        <w:rPr>
          <w:bCs/>
        </w:rPr>
        <w:t>»</w:t>
      </w:r>
      <w:r w:rsidR="00264A2D">
        <w:rPr>
          <w:bCs/>
        </w:rPr>
        <w:t xml:space="preserve">. </w:t>
      </w:r>
    </w:p>
    <w:p w:rsidR="00AA4BCF" w:rsidRDefault="00AA4BCF" w:rsidP="0060349A">
      <w:pPr>
        <w:spacing w:after="0" w:line="240" w:lineRule="auto"/>
        <w:jc w:val="both"/>
        <w:rPr>
          <w:bCs/>
        </w:rPr>
      </w:pPr>
      <w:r>
        <w:rPr>
          <w:bCs/>
        </w:rPr>
        <w:tab/>
      </w:r>
      <w:r w:rsidRPr="002475EB">
        <w:rPr>
          <w:b/>
          <w:bCs/>
        </w:rPr>
        <w:t>Выводы:</w:t>
      </w:r>
      <w:r>
        <w:rPr>
          <w:bCs/>
        </w:rPr>
        <w:t xml:space="preserve"> учреждения дополнительного образования города Рубцовска в достаточной мере укомплектованы педагогическими кадрами, что позволяет им осуществлять образовательную и воспитательную деятельность в объеме, определенном муниципальным заданием. </w:t>
      </w:r>
    </w:p>
    <w:p w:rsidR="00AA4BCF" w:rsidRDefault="00AA4BCF" w:rsidP="0060349A">
      <w:pPr>
        <w:spacing w:after="0" w:line="240" w:lineRule="auto"/>
        <w:jc w:val="both"/>
        <w:rPr>
          <w:bCs/>
        </w:rPr>
      </w:pPr>
      <w:r>
        <w:rPr>
          <w:bCs/>
        </w:rPr>
        <w:tab/>
      </w:r>
      <w:r w:rsidRPr="00AA4BCF">
        <w:rPr>
          <w:bCs/>
        </w:rPr>
        <w:t xml:space="preserve">Несмотря на наличие </w:t>
      </w:r>
      <w:r>
        <w:rPr>
          <w:bCs/>
        </w:rPr>
        <w:t>педагогов</w:t>
      </w:r>
      <w:r w:rsidRPr="00AA4BCF">
        <w:rPr>
          <w:bCs/>
        </w:rPr>
        <w:t xml:space="preserve"> </w:t>
      </w:r>
      <w:r>
        <w:rPr>
          <w:bCs/>
        </w:rPr>
        <w:t>высшей и первой квалификационных категорий</w:t>
      </w:r>
      <w:r w:rsidRPr="00AA4BCF">
        <w:rPr>
          <w:bCs/>
        </w:rPr>
        <w:t>, значительное число педагогов относится к категории соответствия заним</w:t>
      </w:r>
      <w:r>
        <w:rPr>
          <w:bCs/>
        </w:rPr>
        <w:t xml:space="preserve">аемой должности и без </w:t>
      </w:r>
      <w:r w:rsidRPr="00AA4BCF">
        <w:rPr>
          <w:bCs/>
        </w:rPr>
        <w:t>категории. Одной из причин такой с</w:t>
      </w:r>
      <w:r>
        <w:rPr>
          <w:bCs/>
        </w:rPr>
        <w:t>итуации является тот факт, что некоторая</w:t>
      </w:r>
      <w:r w:rsidRPr="00AA4BCF">
        <w:rPr>
          <w:bCs/>
        </w:rPr>
        <w:t xml:space="preserve"> часть педагогов работает по совместительству, что ограничивает их участие в полномасштабных мероприятиях по повышению квалификации и прохождению аттестации.</w:t>
      </w:r>
      <w:r w:rsidR="00E71355">
        <w:rPr>
          <w:bCs/>
        </w:rPr>
        <w:t xml:space="preserve"> </w:t>
      </w:r>
      <w:r w:rsidR="00E71355" w:rsidRPr="00E71355">
        <w:rPr>
          <w:bCs/>
        </w:rPr>
        <w:t xml:space="preserve">Для преодоления данной проблемы рекомендуется активизировать меры поддержки педагогов, работающих по совместительству, включая создание условий для участия в программах повышения квалификации и прохождения аттестации на получение категорий. Важно обеспечить доступ к таким программам вне зависимости от формы занятости </w:t>
      </w:r>
      <w:r w:rsidR="00E71355">
        <w:rPr>
          <w:bCs/>
        </w:rPr>
        <w:t>педагога</w:t>
      </w:r>
      <w:r w:rsidR="00E71355" w:rsidRPr="00E71355">
        <w:rPr>
          <w:bCs/>
        </w:rPr>
        <w:t>, поощряя прохождение регулярных курсов повышения квалификации и поддерживая интерес к профессиональному развитию.</w:t>
      </w:r>
    </w:p>
    <w:p w:rsidR="00E71355" w:rsidRDefault="00E71355" w:rsidP="0060349A">
      <w:pPr>
        <w:spacing w:after="0" w:line="240" w:lineRule="auto"/>
        <w:jc w:val="both"/>
        <w:rPr>
          <w:bCs/>
        </w:rPr>
      </w:pPr>
      <w:r>
        <w:rPr>
          <w:bCs/>
        </w:rPr>
        <w:tab/>
      </w:r>
      <w:r w:rsidRPr="00E71355">
        <w:rPr>
          <w:bCs/>
        </w:rPr>
        <w:t>Кроме того, заслуживает внимания и повышение качества курсов</w:t>
      </w:r>
      <w:r>
        <w:rPr>
          <w:bCs/>
        </w:rPr>
        <w:t xml:space="preserve"> профессиональной переподготовки и повышения квалификации, на которых обучаются педагогические работники</w:t>
      </w:r>
      <w:r w:rsidRPr="00E71355">
        <w:rPr>
          <w:bCs/>
        </w:rPr>
        <w:t xml:space="preserve">. Сегодня многие </w:t>
      </w:r>
      <w:r>
        <w:rPr>
          <w:bCs/>
        </w:rPr>
        <w:t>педагоги</w:t>
      </w:r>
      <w:r w:rsidRPr="00E71355">
        <w:rPr>
          <w:bCs/>
        </w:rPr>
        <w:t xml:space="preserve"> выбирают дистанционный формат обучения, что связано с удобством и гибкостью расписания. Однако стоит обратить внимание на обеспечение высокого уровня содержания дистанционного обучения, учитывая важность практического опыта и интерактивного общения между участниками курса и специалистами. Повышение доли очных мероприятий позволит углубить взаимодействие участников и повысить эффективность подготовки педагогов.</w:t>
      </w:r>
    </w:p>
    <w:p w:rsidR="00E71355" w:rsidRDefault="00E71355" w:rsidP="0060349A">
      <w:pPr>
        <w:spacing w:after="0" w:line="240" w:lineRule="auto"/>
        <w:jc w:val="both"/>
        <w:rPr>
          <w:bCs/>
        </w:rPr>
      </w:pPr>
      <w:r>
        <w:rPr>
          <w:bCs/>
        </w:rPr>
        <w:tab/>
      </w:r>
      <w:r w:rsidRPr="00E71355">
        <w:rPr>
          <w:bCs/>
        </w:rPr>
        <w:t xml:space="preserve">Таким образом, дальнейшее развитие </w:t>
      </w:r>
      <w:r>
        <w:rPr>
          <w:bCs/>
        </w:rPr>
        <w:t xml:space="preserve">кадрового потенциала учреждений дополнительного образования </w:t>
      </w:r>
      <w:proofErr w:type="gramStart"/>
      <w:r>
        <w:rPr>
          <w:bCs/>
        </w:rPr>
        <w:t>г</w:t>
      </w:r>
      <w:proofErr w:type="gramEnd"/>
      <w:r>
        <w:rPr>
          <w:bCs/>
        </w:rPr>
        <w:t xml:space="preserve">. Рубцовска </w:t>
      </w:r>
      <w:r w:rsidRPr="00E71355">
        <w:rPr>
          <w:bCs/>
        </w:rPr>
        <w:t xml:space="preserve">требует комплексного подхода, включающего увеличение количества педагогов, прошедших аттестацию на первую и высшую квалификационные категории, улучшение качества курсов повышения квалификации и расширение возможностей для их прохождения в очном формате. Эти меры позволят существенно повысить профессиональный уровень </w:t>
      </w:r>
      <w:r>
        <w:rPr>
          <w:bCs/>
        </w:rPr>
        <w:t>педагогического</w:t>
      </w:r>
      <w:r w:rsidRPr="00E71355">
        <w:rPr>
          <w:bCs/>
        </w:rPr>
        <w:t xml:space="preserve"> корпуса и обеспечить качественное дополнительное образование детей.</w:t>
      </w:r>
    </w:p>
    <w:p w:rsidR="00E71355" w:rsidRDefault="00E71355" w:rsidP="0060349A">
      <w:pPr>
        <w:spacing w:after="0" w:line="240" w:lineRule="auto"/>
        <w:jc w:val="both"/>
        <w:rPr>
          <w:bCs/>
        </w:rPr>
      </w:pPr>
    </w:p>
    <w:p w:rsidR="00E71355" w:rsidRPr="00E71355" w:rsidRDefault="00E71355" w:rsidP="00E71355">
      <w:pPr>
        <w:spacing w:after="0" w:line="240" w:lineRule="auto"/>
        <w:jc w:val="center"/>
        <w:rPr>
          <w:b/>
          <w:bCs/>
        </w:rPr>
      </w:pPr>
      <w:r w:rsidRPr="00E71355">
        <w:rPr>
          <w:b/>
          <w:bCs/>
        </w:rPr>
        <w:t xml:space="preserve">Методические мероприятия для педагогических работников, </w:t>
      </w:r>
    </w:p>
    <w:p w:rsidR="00E71355" w:rsidRDefault="00E71355" w:rsidP="00E71355">
      <w:pPr>
        <w:spacing w:after="0" w:line="240" w:lineRule="auto"/>
        <w:jc w:val="center"/>
        <w:rPr>
          <w:b/>
          <w:bCs/>
        </w:rPr>
      </w:pPr>
      <w:r w:rsidRPr="00E71355">
        <w:rPr>
          <w:b/>
          <w:bCs/>
        </w:rPr>
        <w:t>организованные УДО</w:t>
      </w:r>
    </w:p>
    <w:p w:rsidR="00E71355" w:rsidRDefault="00E71355" w:rsidP="00E71355">
      <w:pPr>
        <w:spacing w:after="0" w:line="240" w:lineRule="auto"/>
        <w:jc w:val="center"/>
        <w:rPr>
          <w:b/>
          <w:bCs/>
        </w:rPr>
      </w:pPr>
    </w:p>
    <w:p w:rsidR="002475EB" w:rsidRPr="002475EB" w:rsidRDefault="00E71355" w:rsidP="00E71355">
      <w:pPr>
        <w:spacing w:after="0" w:line="240" w:lineRule="auto"/>
        <w:jc w:val="both"/>
        <w:rPr>
          <w:i/>
        </w:rPr>
      </w:pPr>
      <w:r>
        <w:rPr>
          <w:b/>
        </w:rPr>
        <w:tab/>
      </w:r>
      <w:r w:rsidRPr="00E71355">
        <w:t>В</w:t>
      </w:r>
      <w:r>
        <w:t xml:space="preserve">се учреждения дополнительного образования в течение учебного года работали над определенной </w:t>
      </w:r>
      <w:r w:rsidR="002475EB">
        <w:t xml:space="preserve">методической темой </w:t>
      </w:r>
      <w:r w:rsidR="002475EB" w:rsidRPr="002475EB">
        <w:rPr>
          <w:i/>
        </w:rPr>
        <w:t>(Таблица 1).</w:t>
      </w:r>
    </w:p>
    <w:p w:rsidR="002475EB" w:rsidRDefault="002475EB" w:rsidP="00E71355">
      <w:pPr>
        <w:spacing w:after="0" w:line="240" w:lineRule="auto"/>
        <w:jc w:val="both"/>
      </w:pPr>
    </w:p>
    <w:p w:rsidR="002475EB" w:rsidRDefault="002475EB" w:rsidP="00E71355">
      <w:pPr>
        <w:spacing w:after="0" w:line="240" w:lineRule="auto"/>
        <w:jc w:val="both"/>
      </w:pPr>
    </w:p>
    <w:p w:rsidR="002475EB" w:rsidRDefault="002475EB" w:rsidP="00E71355">
      <w:pPr>
        <w:spacing w:after="0" w:line="240" w:lineRule="auto"/>
        <w:jc w:val="both"/>
      </w:pPr>
    </w:p>
    <w:tbl>
      <w:tblPr>
        <w:tblStyle w:val="aa"/>
        <w:tblW w:w="0" w:type="auto"/>
        <w:tblLook w:val="04A0"/>
      </w:tblPr>
      <w:tblGrid>
        <w:gridCol w:w="817"/>
        <w:gridCol w:w="2977"/>
        <w:gridCol w:w="6060"/>
      </w:tblGrid>
      <w:tr w:rsidR="002475EB" w:rsidTr="00B65D0E">
        <w:tc>
          <w:tcPr>
            <w:tcW w:w="817" w:type="dxa"/>
          </w:tcPr>
          <w:p w:rsidR="002475EB" w:rsidRPr="00D41ACD" w:rsidRDefault="002475EB" w:rsidP="002475EB">
            <w:pPr>
              <w:jc w:val="center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lastRenderedPageBreak/>
              <w:t>№</w:t>
            </w:r>
          </w:p>
          <w:p w:rsidR="002475EB" w:rsidRPr="00D41ACD" w:rsidRDefault="002475EB" w:rsidP="002475E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41AC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1ACD">
              <w:rPr>
                <w:sz w:val="24"/>
                <w:szCs w:val="24"/>
              </w:rPr>
              <w:t>/</w:t>
            </w:r>
            <w:proofErr w:type="spellStart"/>
            <w:r w:rsidRPr="00D41AC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2475EB" w:rsidRPr="00D41ACD" w:rsidRDefault="002475EB" w:rsidP="002475EB">
            <w:pPr>
              <w:jc w:val="center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6060" w:type="dxa"/>
          </w:tcPr>
          <w:p w:rsidR="002475EB" w:rsidRPr="00D41ACD" w:rsidRDefault="002475EB" w:rsidP="002475EB">
            <w:pPr>
              <w:jc w:val="center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 xml:space="preserve">Методическая тема </w:t>
            </w:r>
          </w:p>
          <w:p w:rsidR="002475EB" w:rsidRPr="00D41ACD" w:rsidRDefault="002475EB" w:rsidP="002475EB">
            <w:pPr>
              <w:jc w:val="center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2024-2025 учебный год</w:t>
            </w:r>
          </w:p>
        </w:tc>
      </w:tr>
      <w:tr w:rsidR="002475EB" w:rsidTr="00B65D0E">
        <w:tc>
          <w:tcPr>
            <w:tcW w:w="817" w:type="dxa"/>
          </w:tcPr>
          <w:p w:rsidR="002475EB" w:rsidRPr="00D41ACD" w:rsidRDefault="002475EB" w:rsidP="002475EB">
            <w:pPr>
              <w:jc w:val="center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475EB" w:rsidRPr="00D41ACD" w:rsidRDefault="002475EB" w:rsidP="00B65D0E">
            <w:pPr>
              <w:pStyle w:val="a3"/>
              <w:tabs>
                <w:tab w:val="center" w:pos="4819"/>
                <w:tab w:val="left" w:pos="7275"/>
              </w:tabs>
              <w:ind w:left="0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«Центр развития творчества»</w:t>
            </w:r>
          </w:p>
        </w:tc>
        <w:tc>
          <w:tcPr>
            <w:tcW w:w="6060" w:type="dxa"/>
          </w:tcPr>
          <w:p w:rsidR="002475EB" w:rsidRPr="00D41ACD" w:rsidRDefault="002475EB" w:rsidP="00E71355">
            <w:pPr>
              <w:jc w:val="both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«Формирование 4К компетенций обучающих как условие развития личностного потенциала»</w:t>
            </w:r>
          </w:p>
        </w:tc>
      </w:tr>
      <w:tr w:rsidR="002475EB" w:rsidTr="00B65D0E">
        <w:tc>
          <w:tcPr>
            <w:tcW w:w="817" w:type="dxa"/>
          </w:tcPr>
          <w:p w:rsidR="002475EB" w:rsidRPr="00D41ACD" w:rsidRDefault="002475EB" w:rsidP="002475EB">
            <w:pPr>
              <w:jc w:val="center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2475EB" w:rsidRPr="00D41ACD" w:rsidRDefault="002475EB" w:rsidP="00B65D0E">
            <w:pPr>
              <w:pStyle w:val="a3"/>
              <w:tabs>
                <w:tab w:val="center" w:pos="4819"/>
                <w:tab w:val="left" w:pos="7275"/>
              </w:tabs>
              <w:ind w:left="0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«Детско-юношеский центр»</w:t>
            </w:r>
          </w:p>
        </w:tc>
        <w:tc>
          <w:tcPr>
            <w:tcW w:w="6060" w:type="dxa"/>
          </w:tcPr>
          <w:p w:rsidR="002475EB" w:rsidRPr="00D41ACD" w:rsidRDefault="002475EB" w:rsidP="00E71355">
            <w:pPr>
              <w:jc w:val="both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 xml:space="preserve">«Сохранение лучших традиций дополнительного образования и адаптация к современным вызовам: наставничество, функциональная грамотность, </w:t>
            </w:r>
            <w:proofErr w:type="spellStart"/>
            <w:r w:rsidRPr="00D41ACD">
              <w:rPr>
                <w:sz w:val="24"/>
                <w:szCs w:val="24"/>
              </w:rPr>
              <w:t>компетентностный</w:t>
            </w:r>
            <w:proofErr w:type="spellEnd"/>
            <w:r w:rsidRPr="00D41ACD">
              <w:rPr>
                <w:sz w:val="24"/>
                <w:szCs w:val="24"/>
              </w:rPr>
              <w:t xml:space="preserve"> подход»</w:t>
            </w:r>
          </w:p>
        </w:tc>
      </w:tr>
      <w:tr w:rsidR="002475EB" w:rsidTr="00B65D0E">
        <w:tc>
          <w:tcPr>
            <w:tcW w:w="817" w:type="dxa"/>
          </w:tcPr>
          <w:p w:rsidR="002475EB" w:rsidRPr="00D41ACD" w:rsidRDefault="002475EB" w:rsidP="002475EB">
            <w:pPr>
              <w:jc w:val="center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2475EB" w:rsidRPr="00D41ACD" w:rsidRDefault="002475EB" w:rsidP="00B65D0E">
            <w:pPr>
              <w:pStyle w:val="a3"/>
              <w:tabs>
                <w:tab w:val="center" w:pos="4819"/>
                <w:tab w:val="left" w:pos="7275"/>
              </w:tabs>
              <w:ind w:left="0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«Станция туризма и экскурсий»</w:t>
            </w:r>
          </w:p>
        </w:tc>
        <w:tc>
          <w:tcPr>
            <w:tcW w:w="6060" w:type="dxa"/>
          </w:tcPr>
          <w:p w:rsidR="002475EB" w:rsidRPr="00D41ACD" w:rsidRDefault="002475EB" w:rsidP="00E71355">
            <w:pPr>
              <w:jc w:val="both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«Педагог-наставник – герой нашего времени».</w:t>
            </w:r>
          </w:p>
        </w:tc>
      </w:tr>
      <w:tr w:rsidR="002475EB" w:rsidTr="00B65D0E">
        <w:tc>
          <w:tcPr>
            <w:tcW w:w="817" w:type="dxa"/>
          </w:tcPr>
          <w:p w:rsidR="002475EB" w:rsidRPr="00D41ACD" w:rsidRDefault="002475EB" w:rsidP="002475EB">
            <w:pPr>
              <w:jc w:val="center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2475EB" w:rsidRPr="00D41ACD" w:rsidRDefault="002475EB" w:rsidP="00B65D0E">
            <w:pPr>
              <w:pStyle w:val="a3"/>
              <w:tabs>
                <w:tab w:val="center" w:pos="4819"/>
                <w:tab w:val="left" w:pos="7275"/>
              </w:tabs>
              <w:ind w:left="0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>«ЦВР «Малая академия»</w:t>
            </w:r>
          </w:p>
        </w:tc>
        <w:tc>
          <w:tcPr>
            <w:tcW w:w="6060" w:type="dxa"/>
          </w:tcPr>
          <w:p w:rsidR="002475EB" w:rsidRPr="00D41ACD" w:rsidRDefault="002475EB" w:rsidP="00E71355">
            <w:pPr>
              <w:jc w:val="both"/>
              <w:rPr>
                <w:sz w:val="24"/>
                <w:szCs w:val="24"/>
              </w:rPr>
            </w:pPr>
            <w:r w:rsidRPr="00D41ACD">
              <w:rPr>
                <w:sz w:val="24"/>
                <w:szCs w:val="24"/>
              </w:rPr>
              <w:t xml:space="preserve">«Совершенствование </w:t>
            </w:r>
            <w:proofErr w:type="gramStart"/>
            <w:r w:rsidRPr="00D41ACD">
              <w:rPr>
                <w:sz w:val="24"/>
                <w:szCs w:val="24"/>
              </w:rPr>
              <w:t>системы повышения профессионального уровня педагогов дополнительного образования</w:t>
            </w:r>
            <w:proofErr w:type="gramEnd"/>
            <w:r w:rsidRPr="00D41ACD">
              <w:rPr>
                <w:sz w:val="24"/>
                <w:szCs w:val="24"/>
              </w:rPr>
              <w:t xml:space="preserve"> с учетом современных требований к методикам и технологиям воспитания и образования»</w:t>
            </w:r>
          </w:p>
        </w:tc>
      </w:tr>
    </w:tbl>
    <w:p w:rsidR="002475EB" w:rsidRPr="00B65D0E" w:rsidRDefault="00B65D0E" w:rsidP="00B65D0E">
      <w:pPr>
        <w:spacing w:after="0" w:line="240" w:lineRule="auto"/>
        <w:jc w:val="center"/>
        <w:rPr>
          <w:i/>
        </w:rPr>
      </w:pPr>
      <w:r w:rsidRPr="00B65D0E">
        <w:rPr>
          <w:i/>
        </w:rPr>
        <w:t>Таблица 1. Методические темы УДО г. Рубцовска 2024-2025 учебный год</w:t>
      </w:r>
    </w:p>
    <w:p w:rsidR="002475EB" w:rsidRDefault="002475EB" w:rsidP="00E71355">
      <w:pPr>
        <w:spacing w:after="0" w:line="240" w:lineRule="auto"/>
        <w:jc w:val="both"/>
      </w:pPr>
    </w:p>
    <w:p w:rsidR="002475EB" w:rsidRDefault="00B65D0E" w:rsidP="00E71355">
      <w:pPr>
        <w:spacing w:after="0" w:line="240" w:lineRule="auto"/>
        <w:jc w:val="both"/>
      </w:pPr>
      <w:r>
        <w:tab/>
      </w:r>
      <w:r w:rsidR="00E71355">
        <w:t>Хочется отметить, что м</w:t>
      </w:r>
      <w:r w:rsidR="00E71355" w:rsidRPr="00E71355">
        <w:t xml:space="preserve">етодическая тема </w:t>
      </w:r>
      <w:r w:rsidR="002475EB" w:rsidRPr="002475EB">
        <w:t>играет ключевую роль в организации всего методического процесса, поскольку именно она задает вектор развития деятельности на определенный период. Правильно сформулированная и содержательная методическая тема становится основой для разработки методических планов, подбора соответствующих форм и методов работы, выбора направлений деятельности педагогов.</w:t>
      </w:r>
      <w:r w:rsidR="002475EB">
        <w:t xml:space="preserve"> </w:t>
      </w:r>
    </w:p>
    <w:p w:rsidR="002475EB" w:rsidRDefault="002475EB" w:rsidP="00E71355">
      <w:pPr>
        <w:spacing w:after="0" w:line="240" w:lineRule="auto"/>
        <w:jc w:val="both"/>
      </w:pPr>
      <w:r>
        <w:tab/>
      </w:r>
      <w:r w:rsidRPr="002475EB">
        <w:t xml:space="preserve">Важность </w:t>
      </w:r>
      <w:r>
        <w:t xml:space="preserve">определения </w:t>
      </w:r>
      <w:r w:rsidRPr="002475EB">
        <w:t>методической темы заключается в том, что она интегрирует усилия всех структурных подразделений учреждения, объединяет усилия педагогов вокруг общих целей и задач, формирует единое пространство для обмена знаниями и опытом. Чем точнее и глубже сформулирована методическая тема, тем эффективнее будут проводиться методические мероприятия, повышаться квалификация педагогов и улучшаться качество предоставляемого дополнительного образования.</w:t>
      </w:r>
    </w:p>
    <w:p w:rsidR="00B65D0E" w:rsidRDefault="00B65D0E" w:rsidP="00E71355">
      <w:pPr>
        <w:spacing w:after="0" w:line="240" w:lineRule="auto"/>
        <w:jc w:val="both"/>
      </w:pPr>
      <w:r>
        <w:tab/>
        <w:t>В соответствии с планами работы учреждений для педагогических работников были организованы и проведены следующие методические мероприятия:</w:t>
      </w:r>
    </w:p>
    <w:p w:rsidR="00B65D0E" w:rsidRPr="00B65D0E" w:rsidRDefault="00B65D0E" w:rsidP="00E71355">
      <w:pPr>
        <w:spacing w:after="0" w:line="240" w:lineRule="auto"/>
        <w:jc w:val="both"/>
        <w:rPr>
          <w:b/>
          <w:szCs w:val="28"/>
        </w:rPr>
      </w:pPr>
      <w:r w:rsidRPr="00B65D0E">
        <w:rPr>
          <w:b/>
          <w:szCs w:val="28"/>
        </w:rPr>
        <w:t>«Центр развития творчества»:</w:t>
      </w:r>
    </w:p>
    <w:p w:rsidR="00B65D0E" w:rsidRDefault="00B65D0E" w:rsidP="00B65D0E">
      <w:pPr>
        <w:pStyle w:val="a3"/>
        <w:numPr>
          <w:ilvl w:val="0"/>
          <w:numId w:val="5"/>
        </w:numPr>
        <w:spacing w:after="0" w:line="240" w:lineRule="auto"/>
        <w:jc w:val="both"/>
      </w:pPr>
      <w:r>
        <w:t>Педагогические Советы «Перспективы развития образовательного процесса в новом учебном году. Задачи нового учебного года», «</w:t>
      </w:r>
      <w:proofErr w:type="spellStart"/>
      <w:r>
        <w:t>Диджитал-дети</w:t>
      </w:r>
      <w:proofErr w:type="spellEnd"/>
      <w:r>
        <w:t xml:space="preserve"> и аналоговые родители: вектор сближения», «Искусственный интеллект в образовании: благо или зло», «Достижения и нерешенные задачи в деятельности учреждения за 2024-2025 учебный год».</w:t>
      </w:r>
    </w:p>
    <w:p w:rsidR="00B65D0E" w:rsidRDefault="00B65D0E" w:rsidP="00B65D0E">
      <w:pPr>
        <w:pStyle w:val="a3"/>
        <w:numPr>
          <w:ilvl w:val="0"/>
          <w:numId w:val="5"/>
        </w:numPr>
        <w:spacing w:after="0" w:line="240" w:lineRule="auto"/>
        <w:jc w:val="both"/>
      </w:pPr>
      <w:proofErr w:type="spellStart"/>
      <w:r>
        <w:t>Онлайн-курс</w:t>
      </w:r>
      <w:proofErr w:type="spellEnd"/>
      <w:r>
        <w:t xml:space="preserve"> «Как развивать ЭИ».</w:t>
      </w:r>
    </w:p>
    <w:p w:rsidR="00B65D0E" w:rsidRDefault="00B65D0E" w:rsidP="00B65D0E">
      <w:pPr>
        <w:pStyle w:val="a3"/>
        <w:numPr>
          <w:ilvl w:val="0"/>
          <w:numId w:val="5"/>
        </w:numPr>
        <w:spacing w:after="0" w:line="240" w:lineRule="auto"/>
        <w:jc w:val="both"/>
      </w:pPr>
      <w:r>
        <w:t>Методические учебы «Педагогические техники для проектирования занятий», «Психологическая гостиная «Налейте своим эмоциям чаю», «Методический мастер-класс как показатель  профессионального мастерства педагога», «Игры и игровые занятия по финансовой грамотности», «Игра живого действия «</w:t>
      </w:r>
      <w:proofErr w:type="spellStart"/>
      <w:r>
        <w:t>Запределье</w:t>
      </w:r>
      <w:proofErr w:type="spellEnd"/>
      <w:r>
        <w:t>».</w:t>
      </w:r>
    </w:p>
    <w:p w:rsidR="00B65D0E" w:rsidRDefault="00B65D0E" w:rsidP="00B65D0E">
      <w:pPr>
        <w:pStyle w:val="a3"/>
        <w:numPr>
          <w:ilvl w:val="0"/>
          <w:numId w:val="5"/>
        </w:numPr>
        <w:spacing w:after="0" w:line="240" w:lineRule="auto"/>
        <w:jc w:val="both"/>
      </w:pPr>
      <w:r>
        <w:t>Мотивационный тренинг «Творчество: цель или средство?».</w:t>
      </w:r>
    </w:p>
    <w:p w:rsidR="00B65D0E" w:rsidRDefault="00B65D0E" w:rsidP="00B65D0E">
      <w:pPr>
        <w:pStyle w:val="a3"/>
        <w:numPr>
          <w:ilvl w:val="0"/>
          <w:numId w:val="5"/>
        </w:numPr>
        <w:spacing w:after="0" w:line="240" w:lineRule="auto"/>
        <w:jc w:val="both"/>
      </w:pPr>
      <w:r>
        <w:lastRenderedPageBreak/>
        <w:t xml:space="preserve">Мастер-классы «Подготовка к </w:t>
      </w:r>
      <w:proofErr w:type="gramStart"/>
      <w:r>
        <w:t>Всероссийскому</w:t>
      </w:r>
      <w:proofErr w:type="gramEnd"/>
      <w:r>
        <w:t xml:space="preserve"> конкурс методических разработок по реализации дополнительных общеобразовательных программ «Панорама методических кейсов».</w:t>
      </w:r>
    </w:p>
    <w:p w:rsidR="00B65D0E" w:rsidRDefault="00B65D0E" w:rsidP="00B65D0E">
      <w:pPr>
        <w:pStyle w:val="a3"/>
        <w:numPr>
          <w:ilvl w:val="0"/>
          <w:numId w:val="5"/>
        </w:numPr>
        <w:spacing w:after="0" w:line="240" w:lineRule="auto"/>
        <w:jc w:val="both"/>
      </w:pPr>
      <w:r>
        <w:t xml:space="preserve">Импровизационный конкурс для педагогов  «4К: </w:t>
      </w:r>
      <w:proofErr w:type="spellStart"/>
      <w:r>
        <w:t>командообразование</w:t>
      </w:r>
      <w:proofErr w:type="spellEnd"/>
      <w:r>
        <w:t xml:space="preserve">, </w:t>
      </w:r>
      <w:proofErr w:type="spellStart"/>
      <w:r>
        <w:t>креативность</w:t>
      </w:r>
      <w:proofErr w:type="spellEnd"/>
      <w:r>
        <w:t>, коммуникации и критическое мышление».</w:t>
      </w:r>
    </w:p>
    <w:p w:rsidR="00B65D0E" w:rsidRDefault="00B65D0E" w:rsidP="00B65D0E">
      <w:pPr>
        <w:pStyle w:val="a3"/>
        <w:numPr>
          <w:ilvl w:val="0"/>
          <w:numId w:val="5"/>
        </w:numPr>
        <w:spacing w:after="0" w:line="240" w:lineRule="auto"/>
        <w:jc w:val="both"/>
      </w:pPr>
      <w:r>
        <w:t>Интеллектуальная игра для педагогов «</w:t>
      </w:r>
      <w:proofErr w:type="gramStart"/>
      <w:r>
        <w:t>Педагогический</w:t>
      </w:r>
      <w:proofErr w:type="gramEnd"/>
      <w:r>
        <w:t xml:space="preserve"> </w:t>
      </w:r>
      <w:proofErr w:type="spellStart"/>
      <w:r>
        <w:t>квиз</w:t>
      </w:r>
      <w:proofErr w:type="spellEnd"/>
      <w:r>
        <w:t>».</w:t>
      </w:r>
    </w:p>
    <w:p w:rsidR="00B65D0E" w:rsidRDefault="00B65D0E" w:rsidP="00B65D0E">
      <w:pPr>
        <w:pStyle w:val="a3"/>
        <w:numPr>
          <w:ilvl w:val="0"/>
          <w:numId w:val="5"/>
        </w:numPr>
        <w:spacing w:after="0" w:line="240" w:lineRule="auto"/>
        <w:jc w:val="both"/>
      </w:pPr>
      <w:r>
        <w:t xml:space="preserve">Обобщение опыта работы </w:t>
      </w:r>
      <w:proofErr w:type="spellStart"/>
      <w:r>
        <w:t>Резвовой</w:t>
      </w:r>
      <w:proofErr w:type="spellEnd"/>
      <w:r>
        <w:t xml:space="preserve"> М.М. «На сцене жизни: стратегии успешного партнёрства педагога и родителей».</w:t>
      </w:r>
    </w:p>
    <w:p w:rsidR="00B65D0E" w:rsidRDefault="00B65D0E" w:rsidP="00B65D0E">
      <w:pPr>
        <w:pStyle w:val="a3"/>
        <w:numPr>
          <w:ilvl w:val="0"/>
          <w:numId w:val="5"/>
        </w:numPr>
        <w:spacing w:after="0" w:line="240" w:lineRule="auto"/>
        <w:jc w:val="both"/>
      </w:pPr>
      <w:r>
        <w:t>Отчет о деятельности методических объединений.</w:t>
      </w:r>
    </w:p>
    <w:p w:rsidR="00B65D0E" w:rsidRDefault="00B65D0E" w:rsidP="00B65D0E">
      <w:pPr>
        <w:spacing w:after="0" w:line="240" w:lineRule="auto"/>
        <w:jc w:val="both"/>
      </w:pPr>
    </w:p>
    <w:p w:rsidR="00B65D0E" w:rsidRDefault="00B65D0E" w:rsidP="00B65D0E">
      <w:pPr>
        <w:spacing w:after="0" w:line="240" w:lineRule="auto"/>
        <w:jc w:val="both"/>
        <w:rPr>
          <w:b/>
          <w:szCs w:val="28"/>
        </w:rPr>
      </w:pPr>
      <w:r w:rsidRPr="00B65D0E">
        <w:rPr>
          <w:b/>
          <w:szCs w:val="28"/>
        </w:rPr>
        <w:t>«Детско-юношеский центр»:</w:t>
      </w:r>
    </w:p>
    <w:p w:rsidR="00B65D0E" w:rsidRPr="00B65D0E" w:rsidRDefault="00B65D0E" w:rsidP="00B65D0E">
      <w:pPr>
        <w:pStyle w:val="a3"/>
        <w:numPr>
          <w:ilvl w:val="0"/>
          <w:numId w:val="7"/>
        </w:numPr>
        <w:spacing w:after="0" w:line="240" w:lineRule="auto"/>
        <w:jc w:val="both"/>
        <w:rPr>
          <w:b/>
        </w:rPr>
      </w:pPr>
      <w:r>
        <w:t xml:space="preserve">Индивидуальные / групповые  собеседования с педагогами по работе над темой самообразования. </w:t>
      </w:r>
    </w:p>
    <w:p w:rsidR="00B65D0E" w:rsidRPr="00B65D0E" w:rsidRDefault="00B65D0E" w:rsidP="00B65D0E">
      <w:pPr>
        <w:pStyle w:val="a3"/>
        <w:numPr>
          <w:ilvl w:val="0"/>
          <w:numId w:val="7"/>
        </w:numPr>
        <w:spacing w:after="0" w:line="240" w:lineRule="auto"/>
        <w:jc w:val="both"/>
        <w:rPr>
          <w:b/>
        </w:rPr>
      </w:pPr>
      <w:r>
        <w:t>Методический семинар-практикум для педагогов «Работа с обучающимися и родителями (законными представителями) несовершеннолетних обучающихся в «</w:t>
      </w:r>
      <w:proofErr w:type="spellStart"/>
      <w:r>
        <w:t>Сферуме</w:t>
      </w:r>
      <w:proofErr w:type="spellEnd"/>
      <w:r>
        <w:t>».</w:t>
      </w:r>
    </w:p>
    <w:p w:rsidR="00B65D0E" w:rsidRPr="00B65D0E" w:rsidRDefault="00B65D0E" w:rsidP="00B65D0E">
      <w:pPr>
        <w:pStyle w:val="a3"/>
        <w:numPr>
          <w:ilvl w:val="0"/>
          <w:numId w:val="7"/>
        </w:numPr>
        <w:spacing w:after="0" w:line="240" w:lineRule="auto"/>
        <w:jc w:val="both"/>
        <w:rPr>
          <w:b/>
        </w:rPr>
      </w:pPr>
      <w:r>
        <w:t xml:space="preserve">Методическая учеба по теме «Установление квалификационных категорий педагогическим работникам без ограничения срока </w:t>
      </w:r>
      <w:r w:rsidR="00902F52">
        <w:t>действия</w:t>
      </w:r>
      <w:r>
        <w:t>».</w:t>
      </w:r>
    </w:p>
    <w:p w:rsidR="00B65D0E" w:rsidRPr="00B65D0E" w:rsidRDefault="00B65D0E" w:rsidP="00B65D0E">
      <w:pPr>
        <w:pStyle w:val="a3"/>
        <w:numPr>
          <w:ilvl w:val="0"/>
          <w:numId w:val="7"/>
        </w:numPr>
        <w:spacing w:after="0" w:line="240" w:lineRule="auto"/>
        <w:jc w:val="both"/>
        <w:rPr>
          <w:b/>
        </w:rPr>
      </w:pPr>
      <w:r>
        <w:t>Методический семинар-практикум «Владение ИКТ как составная часть профессиональной культуры педагога».</w:t>
      </w:r>
    </w:p>
    <w:p w:rsidR="00B65D0E" w:rsidRPr="00B65D0E" w:rsidRDefault="00B65D0E" w:rsidP="00B65D0E">
      <w:pPr>
        <w:pStyle w:val="a3"/>
        <w:numPr>
          <w:ilvl w:val="0"/>
          <w:numId w:val="7"/>
        </w:numPr>
        <w:spacing w:after="0" w:line="240" w:lineRule="auto"/>
        <w:jc w:val="both"/>
        <w:rPr>
          <w:b/>
        </w:rPr>
      </w:pPr>
      <w:r>
        <w:t>ММО по теме «Семья и учреждения  дополнительного образования: сотрудничество, проблемы, перспективы».</w:t>
      </w:r>
    </w:p>
    <w:p w:rsidR="002475EB" w:rsidRPr="00B65D0E" w:rsidRDefault="00B65D0E" w:rsidP="00B65D0E">
      <w:pPr>
        <w:pStyle w:val="a3"/>
        <w:numPr>
          <w:ilvl w:val="0"/>
          <w:numId w:val="7"/>
        </w:numPr>
        <w:spacing w:after="0" w:line="240" w:lineRule="auto"/>
        <w:jc w:val="both"/>
        <w:rPr>
          <w:b/>
        </w:rPr>
      </w:pPr>
      <w:r>
        <w:t>Методическое совещание по теме «Эффективность методической работы как инструмент профессионально-личностного развития педагогов».</w:t>
      </w:r>
    </w:p>
    <w:p w:rsidR="00B65D0E" w:rsidRDefault="00B65D0E" w:rsidP="00B65D0E">
      <w:pPr>
        <w:spacing w:after="0" w:line="240" w:lineRule="auto"/>
        <w:jc w:val="both"/>
        <w:rPr>
          <w:b/>
        </w:rPr>
      </w:pPr>
    </w:p>
    <w:p w:rsidR="00B65D0E" w:rsidRPr="0064207A" w:rsidRDefault="00B65D0E" w:rsidP="00B65D0E">
      <w:pPr>
        <w:spacing w:after="0" w:line="240" w:lineRule="auto"/>
        <w:jc w:val="both"/>
        <w:rPr>
          <w:b/>
          <w:szCs w:val="28"/>
        </w:rPr>
      </w:pPr>
      <w:r w:rsidRPr="0064207A">
        <w:rPr>
          <w:b/>
          <w:szCs w:val="28"/>
        </w:rPr>
        <w:t>«Станция туризма и экскурсий»:</w:t>
      </w:r>
    </w:p>
    <w:p w:rsidR="0064207A" w:rsidRPr="0064207A" w:rsidRDefault="0064207A" w:rsidP="0064207A">
      <w:pPr>
        <w:pStyle w:val="a3"/>
        <w:numPr>
          <w:ilvl w:val="0"/>
          <w:numId w:val="8"/>
        </w:numPr>
        <w:spacing w:after="0" w:line="240" w:lineRule="auto"/>
        <w:jc w:val="both"/>
      </w:pPr>
      <w:r w:rsidRPr="0064207A">
        <w:t xml:space="preserve">Методическая учёба по составлению программ, заполнению, ведению журналов, представлению планов, отчетов, других документов. </w:t>
      </w:r>
    </w:p>
    <w:p w:rsidR="0064207A" w:rsidRPr="0064207A" w:rsidRDefault="0064207A" w:rsidP="0064207A">
      <w:pPr>
        <w:pStyle w:val="a3"/>
        <w:numPr>
          <w:ilvl w:val="0"/>
          <w:numId w:val="8"/>
        </w:numPr>
        <w:spacing w:after="0" w:line="240" w:lineRule="auto"/>
        <w:jc w:val="both"/>
      </w:pPr>
      <w:r w:rsidRPr="0064207A">
        <w:t>Семинары-практикумы по организации и проведению туристско-краеведческих мероприятий</w:t>
      </w:r>
      <w:r>
        <w:t>.</w:t>
      </w:r>
    </w:p>
    <w:p w:rsidR="0064207A" w:rsidRPr="0064207A" w:rsidRDefault="0064207A" w:rsidP="0064207A">
      <w:pPr>
        <w:pStyle w:val="a3"/>
        <w:numPr>
          <w:ilvl w:val="0"/>
          <w:numId w:val="8"/>
        </w:numPr>
        <w:spacing w:after="0" w:line="240" w:lineRule="auto"/>
        <w:jc w:val="both"/>
      </w:pPr>
      <w:r>
        <w:t>Методические учёбы</w:t>
      </w:r>
      <w:r w:rsidRPr="0064207A">
        <w:t xml:space="preserve"> «Разработка методического обеспечения туристско-краеведческих мероприятий с </w:t>
      </w:r>
      <w:proofErr w:type="gramStart"/>
      <w:r w:rsidRPr="0064207A">
        <w:t>обучающимися</w:t>
      </w:r>
      <w:proofErr w:type="gramEnd"/>
      <w:r w:rsidRPr="0064207A">
        <w:t>»</w:t>
      </w:r>
      <w:r>
        <w:t xml:space="preserve">, </w:t>
      </w:r>
      <w:r w:rsidRPr="0064207A">
        <w:t>«Гранты, проекты инновационного характера»</w:t>
      </w:r>
      <w:r>
        <w:t xml:space="preserve">, </w:t>
      </w:r>
      <w:r w:rsidRPr="0064207A">
        <w:t>«Профессиональные конкурсы, выставки, соревнования туристско-краеведческой направленности»</w:t>
      </w:r>
      <w:r>
        <w:t>.</w:t>
      </w:r>
    </w:p>
    <w:p w:rsidR="0064207A" w:rsidRDefault="0064207A" w:rsidP="0064207A">
      <w:pPr>
        <w:pStyle w:val="a3"/>
        <w:numPr>
          <w:ilvl w:val="0"/>
          <w:numId w:val="8"/>
        </w:numPr>
        <w:spacing w:after="0" w:line="240" w:lineRule="auto"/>
        <w:jc w:val="both"/>
      </w:pPr>
      <w:r w:rsidRPr="0064207A">
        <w:t>Методические советы</w:t>
      </w:r>
      <w:r>
        <w:t>.</w:t>
      </w:r>
    </w:p>
    <w:p w:rsidR="0064207A" w:rsidRDefault="0064207A" w:rsidP="0064207A">
      <w:pPr>
        <w:spacing w:after="0" w:line="240" w:lineRule="auto"/>
        <w:jc w:val="both"/>
      </w:pPr>
    </w:p>
    <w:p w:rsidR="0064207A" w:rsidRPr="0064207A" w:rsidRDefault="0064207A" w:rsidP="0064207A">
      <w:pPr>
        <w:spacing w:after="0" w:line="240" w:lineRule="auto"/>
        <w:jc w:val="both"/>
        <w:rPr>
          <w:b/>
          <w:szCs w:val="28"/>
        </w:rPr>
      </w:pPr>
      <w:r w:rsidRPr="0064207A">
        <w:rPr>
          <w:b/>
          <w:szCs w:val="28"/>
        </w:rPr>
        <w:t>«ЦВР «Малая академия»:</w:t>
      </w:r>
    </w:p>
    <w:p w:rsidR="0064207A" w:rsidRDefault="0064207A" w:rsidP="0064207A">
      <w:pPr>
        <w:pStyle w:val="a3"/>
        <w:numPr>
          <w:ilvl w:val="0"/>
          <w:numId w:val="9"/>
        </w:numPr>
        <w:spacing w:after="0" w:line="240" w:lineRule="auto"/>
        <w:jc w:val="both"/>
      </w:pPr>
      <w:r>
        <w:t>«Реализация инновационной деятельности и работа с одаренными детьми».</w:t>
      </w:r>
    </w:p>
    <w:p w:rsidR="0064207A" w:rsidRDefault="0064207A" w:rsidP="0064207A">
      <w:pPr>
        <w:pStyle w:val="a3"/>
        <w:numPr>
          <w:ilvl w:val="0"/>
          <w:numId w:val="9"/>
        </w:numPr>
        <w:spacing w:after="0" w:line="240" w:lineRule="auto"/>
        <w:jc w:val="both"/>
      </w:pPr>
      <w:r>
        <w:t>«Профессиональный стандарт как ориентир методического становления педагогов дополнительного образования».</w:t>
      </w:r>
    </w:p>
    <w:p w:rsidR="0064207A" w:rsidRDefault="0064207A" w:rsidP="0064207A">
      <w:pPr>
        <w:pStyle w:val="a3"/>
        <w:numPr>
          <w:ilvl w:val="0"/>
          <w:numId w:val="9"/>
        </w:numPr>
        <w:spacing w:after="0" w:line="240" w:lineRule="auto"/>
        <w:jc w:val="both"/>
      </w:pPr>
      <w:r>
        <w:t>«Формирование профессиональных компетенций педагога дополнительного образования в условиях динамично развивающейся системы образования».</w:t>
      </w:r>
    </w:p>
    <w:p w:rsidR="0064207A" w:rsidRDefault="0064207A" w:rsidP="0064207A">
      <w:pPr>
        <w:pStyle w:val="a3"/>
        <w:numPr>
          <w:ilvl w:val="0"/>
          <w:numId w:val="9"/>
        </w:numPr>
        <w:spacing w:after="0" w:line="240" w:lineRule="auto"/>
        <w:jc w:val="both"/>
      </w:pPr>
      <w:r>
        <w:lastRenderedPageBreak/>
        <w:t>«Совершенствование педагогического мастерства педагогов дополнительного образования по овладению и внедрению новых образовательных технологий».</w:t>
      </w:r>
    </w:p>
    <w:p w:rsidR="0064207A" w:rsidRDefault="0064207A" w:rsidP="0064207A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ММО </w:t>
      </w:r>
      <w:r w:rsidRPr="0064207A">
        <w:t>«Система работы с одаренным</w:t>
      </w:r>
      <w:r>
        <w:t xml:space="preserve">и детьми: детский сад – школа – </w:t>
      </w:r>
      <w:r w:rsidRPr="0064207A">
        <w:t>СПО»</w:t>
      </w:r>
      <w:r>
        <w:t xml:space="preserve">, </w:t>
      </w:r>
      <w:r w:rsidRPr="0064207A">
        <w:t>«Профориентация как элемент формирования предпосылок функциональной грамотности в дополнительном образовании»</w:t>
      </w:r>
      <w:r>
        <w:t>.</w:t>
      </w:r>
    </w:p>
    <w:p w:rsidR="0064207A" w:rsidRDefault="0064207A" w:rsidP="0064207A">
      <w:pPr>
        <w:spacing w:after="0" w:line="240" w:lineRule="auto"/>
        <w:jc w:val="both"/>
      </w:pPr>
      <w:r>
        <w:tab/>
      </w:r>
      <w:r w:rsidRPr="009E53CC">
        <w:rPr>
          <w:b/>
        </w:rPr>
        <w:t>Выводы:</w:t>
      </w:r>
      <w:r>
        <w:t xml:space="preserve"> обращаем внимание, что м</w:t>
      </w:r>
      <w:r w:rsidRPr="0064207A">
        <w:t>етодическая тема должна быть сформулирована чётко и конкретно, отражая реальные задачи и приоритеты образовательной деятельности учреждения. Расплывчатые формулировки затрудняют целенаправленную организацию работы и приводят к неопределённости в выборе конкретных мер и мероприятий. Точная и ясная постановка методической темы позволяет выстроить стратегию действий на конкретный период, сформировать программу мероприятий, направленных на её реализацию, и объективно оценить полученные результаты. Четкость формулировки обеспечивает концентрацию усилий педагогов на выполнении намеченных задач и повышает вероятность успешного достижения поставленных целей.</w:t>
      </w:r>
    </w:p>
    <w:p w:rsidR="0064207A" w:rsidRDefault="0064207A" w:rsidP="0064207A">
      <w:pPr>
        <w:spacing w:after="0" w:line="240" w:lineRule="auto"/>
        <w:jc w:val="both"/>
      </w:pPr>
      <w:r>
        <w:tab/>
      </w:r>
      <w:r w:rsidR="00413CF7" w:rsidRPr="00413CF7">
        <w:t>Следует признать, что далеко не во всех учреждениях дополнительного образования удается установить прямую взаимосвязь между выбранной методической темой и организуемыми методическими мероприятиями. Нередко возникает ситуация, когда заявленная тема остается декларативной, не находя должного воплощения в практической деятельности. Между тем, качественная разработка методической темы и тщательное планирование мероприятий позволяют педагогическому коллективу сконцентрироваться на важных аспектах образов</w:t>
      </w:r>
      <w:r w:rsidR="00413CF7">
        <w:t>ательного процесса, способствует</w:t>
      </w:r>
      <w:r w:rsidR="00413CF7" w:rsidRPr="00413CF7">
        <w:t xml:space="preserve"> повышению квалификации педагогов,</w:t>
      </w:r>
      <w:r w:rsidR="00413CF7">
        <w:t xml:space="preserve"> и обеспечивае</w:t>
      </w:r>
      <w:r w:rsidR="00413CF7" w:rsidRPr="00413CF7">
        <w:t>т эффективный вклад в профессиональное развитие каждого сотрудника.</w:t>
      </w:r>
      <w:r>
        <w:tab/>
      </w:r>
    </w:p>
    <w:p w:rsidR="00413CF7" w:rsidRDefault="00413CF7" w:rsidP="0064207A">
      <w:pPr>
        <w:spacing w:after="0" w:line="240" w:lineRule="auto"/>
        <w:jc w:val="both"/>
      </w:pPr>
      <w:r>
        <w:tab/>
      </w:r>
      <w:r w:rsidRPr="00413CF7">
        <w:t>Рекомендуем организовать методические мероприятия для педагогов так, чтобы они соответствовали избранной методической теме учебного года. Для этого необходимо заблаговременно планировать содержание и форму проводимых меро</w:t>
      </w:r>
      <w:r>
        <w:t xml:space="preserve">приятий, разрабатывать сценарии, определять состав </w:t>
      </w:r>
      <w:r w:rsidRPr="00413CF7">
        <w:t>рабочих групп, связанных непосредственно с целями и задачами конкретной темы. Следует регулярно оценивать эффективность проведенных мероприятий, выявлять лучшие практики и распространять по</w:t>
      </w:r>
      <w:r>
        <w:t>ложительный опыт среди педагогического сообщества</w:t>
      </w:r>
      <w:r w:rsidRPr="00413CF7">
        <w:t>. Только последовательная реализация предложенного подхода обеспечит высокое качество методической работы и повысит общий уровень профессионального мастерства педагогов.</w:t>
      </w:r>
    </w:p>
    <w:p w:rsidR="00413CF7" w:rsidRDefault="00413CF7" w:rsidP="0064207A">
      <w:pPr>
        <w:spacing w:after="0" w:line="240" w:lineRule="auto"/>
        <w:jc w:val="both"/>
      </w:pPr>
    </w:p>
    <w:p w:rsidR="00413CF7" w:rsidRPr="00413CF7" w:rsidRDefault="00413CF7" w:rsidP="00413CF7">
      <w:pPr>
        <w:spacing w:after="0" w:line="240" w:lineRule="auto"/>
        <w:jc w:val="center"/>
        <w:rPr>
          <w:b/>
        </w:rPr>
      </w:pPr>
      <w:r w:rsidRPr="00413CF7">
        <w:rPr>
          <w:b/>
        </w:rPr>
        <w:t>Самообразование педагогических работников</w:t>
      </w:r>
    </w:p>
    <w:p w:rsidR="002475EB" w:rsidRDefault="002475EB" w:rsidP="00E71355">
      <w:pPr>
        <w:spacing w:after="0" w:line="240" w:lineRule="auto"/>
        <w:jc w:val="both"/>
      </w:pPr>
      <w:r>
        <w:tab/>
      </w:r>
    </w:p>
    <w:p w:rsidR="007653D9" w:rsidRPr="008F18E7" w:rsidRDefault="007653D9" w:rsidP="007653D9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653D9">
        <w:t>Организация работы по самообразованию в учреждениях дополнительного образования города Рубцовска является одним из факторов, влияющих на качество и эффективно</w:t>
      </w:r>
      <w:r>
        <w:t xml:space="preserve">сть образовательного процесса. Внутри каждого учреждения педагогами определена тема самообразования, период </w:t>
      </w:r>
      <w:r>
        <w:lastRenderedPageBreak/>
        <w:t xml:space="preserve">работы над темой, цели и план работы. Отметим, что в ЦВР «Малая академия» в текущем учебном году </w:t>
      </w:r>
      <w:r w:rsidRPr="008F18E7">
        <w:rPr>
          <w:rFonts w:eastAsia="Times New Roman" w:cs="Times New Roman"/>
          <w:szCs w:val="28"/>
          <w:lang w:eastAsia="ru-RU"/>
        </w:rPr>
        <w:t>реализована стратегия отказа от традиционной формы самообразования, связанной с углубленным изучением конкретной темы в течение календарного года. Вместо этого, была внедрена инновационная система повышения квалификации, включающая активное участие в методических совещаниях, педагогических советах и мастер-классах, а также другие формы профессионального обмена опытом.</w:t>
      </w:r>
    </w:p>
    <w:p w:rsidR="00413CF7" w:rsidRDefault="007653D9" w:rsidP="00E71355">
      <w:pPr>
        <w:spacing w:after="0" w:line="240" w:lineRule="auto"/>
        <w:jc w:val="both"/>
      </w:pPr>
      <w:r>
        <w:tab/>
        <w:t>При анализе тем самообразования педагогов, представленных учреждениями, можно выделить следующее:</w:t>
      </w:r>
    </w:p>
    <w:p w:rsidR="00BC3E58" w:rsidRDefault="007653D9" w:rsidP="007653D9">
      <w:pPr>
        <w:pStyle w:val="a3"/>
        <w:numPr>
          <w:ilvl w:val="0"/>
          <w:numId w:val="10"/>
        </w:numPr>
        <w:spacing w:after="0" w:line="240" w:lineRule="auto"/>
        <w:jc w:val="both"/>
      </w:pPr>
      <w:r>
        <w:t>большинство педагогов</w:t>
      </w:r>
      <w:r w:rsidR="00BC3E58">
        <w:t xml:space="preserve"> в ходе работы над темой самообразования</w:t>
      </w:r>
      <w:r>
        <w:t xml:space="preserve"> стремятся освоить современные методы и приемы обучения, внедряют информационные технологии и игровые методики, используют элементы театрального и музыкально-хорового искусства для повышения интереса детей к занятиям</w:t>
      </w:r>
      <w:r w:rsidR="00BC3E58">
        <w:t>;</w:t>
      </w:r>
    </w:p>
    <w:p w:rsidR="007653D9" w:rsidRDefault="00BC3E58" w:rsidP="007653D9">
      <w:pPr>
        <w:pStyle w:val="a3"/>
        <w:numPr>
          <w:ilvl w:val="0"/>
          <w:numId w:val="10"/>
        </w:numPr>
        <w:spacing w:after="0" w:line="240" w:lineRule="auto"/>
        <w:jc w:val="both"/>
      </w:pPr>
      <w:r>
        <w:t>о</w:t>
      </w:r>
      <w:r w:rsidR="007653D9">
        <w:t xml:space="preserve">тдельно выделяются темы, связанные с работой в разновозрастных группах, психологической подготовкой спортсменов, коррекцией речи и развитием познавательных способностей детей </w:t>
      </w:r>
      <w:r>
        <w:t>различного</w:t>
      </w:r>
      <w:r w:rsidR="007653D9">
        <w:t xml:space="preserve"> возраста.</w:t>
      </w:r>
    </w:p>
    <w:p w:rsidR="00BC3E58" w:rsidRDefault="00BC3E58" w:rsidP="00BC3E58">
      <w:pPr>
        <w:spacing w:after="0" w:line="240" w:lineRule="auto"/>
        <w:jc w:val="both"/>
      </w:pPr>
      <w:r>
        <w:tab/>
      </w:r>
      <w:r w:rsidRPr="00BC3E58">
        <w:rPr>
          <w:b/>
        </w:rPr>
        <w:t>Выводы:</w:t>
      </w:r>
      <w:r>
        <w:rPr>
          <w:b/>
        </w:rPr>
        <w:t xml:space="preserve"> </w:t>
      </w:r>
      <w:r w:rsidRPr="00BC3E58">
        <w:t xml:space="preserve">самообразование должно </w:t>
      </w:r>
      <w:proofErr w:type="gramStart"/>
      <w:r w:rsidRPr="00BC3E58">
        <w:t>стать</w:t>
      </w:r>
      <w:proofErr w:type="gramEnd"/>
      <w:r w:rsidRPr="00BC3E58">
        <w:t xml:space="preserve"> неотъемлемой частью профессиональной деятельности педагога, формируя у него потребность в постоянном повышении собственной квалификации. Оно способствует обогащению педагогического арсенала новыми методами и технологиями, улучшает качество образовательных услуг и поддерживает конкурентоспособность специалиста.</w:t>
      </w:r>
    </w:p>
    <w:p w:rsidR="00BC3E58" w:rsidRPr="00BC3E58" w:rsidRDefault="00BC3E58" w:rsidP="00BC3E58">
      <w:pPr>
        <w:spacing w:after="0" w:line="240" w:lineRule="auto"/>
        <w:jc w:val="both"/>
      </w:pPr>
      <w:r>
        <w:tab/>
        <w:t>Н</w:t>
      </w:r>
      <w:r w:rsidRPr="00BC3E58">
        <w:t xml:space="preserve">есмотря на многообразие и актуальность </w:t>
      </w:r>
      <w:r>
        <w:t>тем самообразования, представленных педагогами</w:t>
      </w:r>
      <w:r w:rsidRPr="00BC3E58">
        <w:t xml:space="preserve">, некоторые </w:t>
      </w:r>
      <w:r>
        <w:t>из них</w:t>
      </w:r>
      <w:r w:rsidRPr="00BC3E58">
        <w:t xml:space="preserve"> носят достаточно абстрактный характер, что снижает их прикладную ценность.</w:t>
      </w:r>
      <w:r>
        <w:t xml:space="preserve"> </w:t>
      </w:r>
    </w:p>
    <w:p w:rsidR="009E53CC" w:rsidRDefault="009E53CC" w:rsidP="00E71355">
      <w:pPr>
        <w:spacing w:after="0" w:line="240" w:lineRule="auto"/>
        <w:jc w:val="both"/>
      </w:pPr>
      <w:r>
        <w:tab/>
        <w:t>Рекомендуем методической службе учреждений</w:t>
      </w:r>
      <w:r w:rsidRPr="009E53CC">
        <w:t xml:space="preserve"> </w:t>
      </w:r>
      <w:r>
        <w:t>более</w:t>
      </w:r>
      <w:r w:rsidRPr="009E53CC">
        <w:t xml:space="preserve"> активно содействовать педагогам в планировании и организации работы по самообразованию, консультируя их по выбору тем, рекомендованных источников и эффективных форм освоения материала. Важно также продумать систему регулярного контроля результатов, основанную на анализе достижений педагогов, предоставлении обратной связи и оценке прогресса в профессиональном росте. Это позволит поддержать качественную динамику профессионального развития и обеспечит ответственность педагогов за результаты деятельности</w:t>
      </w:r>
      <w:r>
        <w:t xml:space="preserve"> по самообразованию</w:t>
      </w:r>
      <w:r w:rsidRPr="009E53CC">
        <w:t>.</w:t>
      </w:r>
    </w:p>
    <w:p w:rsidR="002475EB" w:rsidRDefault="002475EB" w:rsidP="00E71355">
      <w:pPr>
        <w:spacing w:after="0" w:line="240" w:lineRule="auto"/>
        <w:jc w:val="both"/>
      </w:pPr>
    </w:p>
    <w:p w:rsidR="00396BF2" w:rsidRDefault="00396BF2" w:rsidP="00E71355">
      <w:pPr>
        <w:spacing w:after="0" w:line="240" w:lineRule="auto"/>
        <w:jc w:val="both"/>
      </w:pPr>
    </w:p>
    <w:p w:rsidR="00396BF2" w:rsidRPr="00396BF2" w:rsidRDefault="00396BF2" w:rsidP="00396BF2">
      <w:pPr>
        <w:spacing w:after="0" w:line="240" w:lineRule="auto"/>
        <w:jc w:val="center"/>
        <w:rPr>
          <w:b/>
        </w:rPr>
      </w:pPr>
      <w:r w:rsidRPr="00396BF2">
        <w:rPr>
          <w:b/>
        </w:rPr>
        <w:t>Участие педагогических работников в конкурсах профессионального мастерства</w:t>
      </w:r>
    </w:p>
    <w:p w:rsidR="00396BF2" w:rsidRDefault="00396BF2" w:rsidP="00396BF2">
      <w:pPr>
        <w:spacing w:after="0" w:line="240" w:lineRule="auto"/>
        <w:jc w:val="both"/>
      </w:pPr>
      <w:r>
        <w:tab/>
      </w:r>
    </w:p>
    <w:p w:rsidR="00E71355" w:rsidRDefault="00396BF2" w:rsidP="00E71355">
      <w:pPr>
        <w:spacing w:after="0" w:line="240" w:lineRule="auto"/>
        <w:jc w:val="both"/>
      </w:pPr>
      <w:r>
        <w:tab/>
      </w:r>
      <w:r w:rsidRPr="00396BF2">
        <w:t xml:space="preserve">Участие педагогов в конкурсах профессионального мастерства является мощным стимулом для личного и профессионального роста. Такие конкурсы предоставляют уникальную возможность продемонстрировать свои знания, </w:t>
      </w:r>
      <w:r w:rsidRPr="00396BF2">
        <w:lastRenderedPageBreak/>
        <w:t>умения и творческие способности, сравнить себя с коллегами, обогатить собственный опыт новыми идеями и приемами работы.</w:t>
      </w:r>
    </w:p>
    <w:p w:rsidR="00396BF2" w:rsidRDefault="00396BF2" w:rsidP="00E71355">
      <w:pPr>
        <w:spacing w:after="0" w:line="240" w:lineRule="auto"/>
        <w:jc w:val="both"/>
      </w:pPr>
      <w:r>
        <w:tab/>
        <w:t xml:space="preserve">За 2024-2025 учебный год 25 педагогов приняли участие в конкурсах профессионального мастерства различного уровня. Всего было получено 56 наград различного достоинства </w:t>
      </w:r>
      <w:r w:rsidR="00486618">
        <w:rPr>
          <w:i/>
        </w:rPr>
        <w:t>(Таблицы</w:t>
      </w:r>
      <w:r w:rsidRPr="00396BF2">
        <w:rPr>
          <w:i/>
        </w:rPr>
        <w:t xml:space="preserve"> 2</w:t>
      </w:r>
      <w:r w:rsidR="00486618">
        <w:rPr>
          <w:i/>
        </w:rPr>
        <w:t>, 3, 4, 5</w:t>
      </w:r>
      <w:r w:rsidRPr="00396BF2">
        <w:rPr>
          <w:i/>
        </w:rPr>
        <w:t>).</w:t>
      </w:r>
      <w:r>
        <w:t xml:space="preserve"> Отметим участие педагогов в </w:t>
      </w:r>
      <w:r w:rsidR="00902F52">
        <w:t xml:space="preserve">следующих </w:t>
      </w:r>
      <w:r>
        <w:t>конкурсах:</w:t>
      </w:r>
    </w:p>
    <w:p w:rsidR="00396BF2" w:rsidRDefault="00396BF2" w:rsidP="00396BF2">
      <w:pPr>
        <w:pStyle w:val="a3"/>
        <w:numPr>
          <w:ilvl w:val="0"/>
          <w:numId w:val="11"/>
        </w:numPr>
        <w:spacing w:after="0" w:line="240" w:lineRule="auto"/>
        <w:jc w:val="both"/>
      </w:pPr>
      <w:r>
        <w:t>Городской конкурс декоративно-прикладного творчества по ПДД «Дорожный калейдоскоп». Специальная номинация для педагогических работников «Дорожная безопасность и дети».</w:t>
      </w:r>
    </w:p>
    <w:p w:rsidR="00396BF2" w:rsidRDefault="00396BF2" w:rsidP="00396BF2">
      <w:pPr>
        <w:pStyle w:val="a3"/>
        <w:numPr>
          <w:ilvl w:val="0"/>
          <w:numId w:val="11"/>
        </w:numPr>
        <w:spacing w:after="0" w:line="240" w:lineRule="auto"/>
        <w:jc w:val="both"/>
      </w:pPr>
      <w:r w:rsidRPr="00396BF2">
        <w:t>Городские соревнования по лыжным гонкам «Ретро-лыжня 2025»</w:t>
      </w:r>
      <w:r>
        <w:t>.</w:t>
      </w:r>
    </w:p>
    <w:p w:rsidR="00396BF2" w:rsidRDefault="00396BF2" w:rsidP="00396BF2">
      <w:pPr>
        <w:pStyle w:val="a3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Times New Roman"/>
          <w:szCs w:val="28"/>
        </w:rPr>
      </w:pPr>
      <w:r w:rsidRPr="00396BF2">
        <w:rPr>
          <w:rFonts w:eastAsia="Times New Roman"/>
          <w:szCs w:val="28"/>
        </w:rPr>
        <w:t>57 краевой туристский</w:t>
      </w:r>
      <w:r>
        <w:rPr>
          <w:rFonts w:eastAsia="Times New Roman"/>
          <w:szCs w:val="28"/>
        </w:rPr>
        <w:t xml:space="preserve"> с</w:t>
      </w:r>
      <w:r w:rsidRPr="00396BF2">
        <w:rPr>
          <w:rFonts w:eastAsia="Times New Roman"/>
          <w:szCs w:val="28"/>
        </w:rPr>
        <w:t>лет учителей и студенческой молодежи</w:t>
      </w:r>
      <w:r>
        <w:rPr>
          <w:rFonts w:eastAsia="Times New Roman"/>
          <w:szCs w:val="28"/>
        </w:rPr>
        <w:t>.</w:t>
      </w:r>
    </w:p>
    <w:p w:rsidR="00D41ACD" w:rsidRDefault="00D41ACD" w:rsidP="00396BF2">
      <w:pPr>
        <w:pStyle w:val="a3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Times New Roman"/>
          <w:szCs w:val="28"/>
        </w:rPr>
      </w:pPr>
      <w:r w:rsidRPr="00D41ACD">
        <w:rPr>
          <w:rFonts w:eastAsia="Times New Roman"/>
          <w:szCs w:val="28"/>
        </w:rPr>
        <w:t>XXI краевой конкурс профессионального мастерства работников сферы дополнительного образования детей «Сердце отдаю детям»</w:t>
      </w:r>
      <w:r>
        <w:rPr>
          <w:rFonts w:eastAsia="Times New Roman"/>
          <w:szCs w:val="28"/>
        </w:rPr>
        <w:t>.</w:t>
      </w:r>
    </w:p>
    <w:p w:rsidR="00D41ACD" w:rsidRPr="00396BF2" w:rsidRDefault="00D41ACD" w:rsidP="00396BF2">
      <w:pPr>
        <w:pStyle w:val="a3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Times New Roman"/>
          <w:szCs w:val="28"/>
        </w:rPr>
      </w:pPr>
      <w:r w:rsidRPr="00D41ACD">
        <w:rPr>
          <w:rFonts w:eastAsia="Times New Roman"/>
          <w:szCs w:val="28"/>
        </w:rPr>
        <w:t>Краевой заочный конкурс профессионального мастерства в сфере дополнительного образования «Педагогический калейдоскоп»</w:t>
      </w:r>
      <w:r>
        <w:rPr>
          <w:rFonts w:eastAsia="Times New Roman"/>
          <w:szCs w:val="28"/>
        </w:rPr>
        <w:t>.</w:t>
      </w:r>
    </w:p>
    <w:p w:rsidR="00396BF2" w:rsidRDefault="00396BF2" w:rsidP="00396BF2">
      <w:pPr>
        <w:pStyle w:val="a3"/>
        <w:numPr>
          <w:ilvl w:val="0"/>
          <w:numId w:val="11"/>
        </w:numPr>
        <w:spacing w:after="0" w:line="240" w:lineRule="auto"/>
        <w:jc w:val="both"/>
      </w:pPr>
      <w:r w:rsidRPr="00396BF2">
        <w:t>Краевой конкурс «Игровые технологии в преподавании шахмат».</w:t>
      </w:r>
    </w:p>
    <w:p w:rsidR="00396BF2" w:rsidRDefault="00396BF2" w:rsidP="00396BF2">
      <w:pPr>
        <w:pStyle w:val="a3"/>
        <w:numPr>
          <w:ilvl w:val="0"/>
          <w:numId w:val="11"/>
        </w:numPr>
        <w:spacing w:after="0" w:line="240" w:lineRule="auto"/>
        <w:jc w:val="both"/>
      </w:pPr>
      <w:r w:rsidRPr="00396BF2">
        <w:t>Краевой конкурс методических разработок «</w:t>
      </w:r>
      <w:proofErr w:type="spellStart"/>
      <w:r w:rsidRPr="00396BF2">
        <w:t>Методическтий</w:t>
      </w:r>
      <w:proofErr w:type="spellEnd"/>
      <w:r w:rsidRPr="00396BF2">
        <w:t xml:space="preserve"> кейс».</w:t>
      </w:r>
    </w:p>
    <w:p w:rsidR="00D41ACD" w:rsidRPr="00D41ACD" w:rsidRDefault="00D41ACD" w:rsidP="00D41ACD">
      <w:pPr>
        <w:spacing w:after="0" w:line="240" w:lineRule="auto"/>
        <w:jc w:val="both"/>
        <w:rPr>
          <w:b/>
        </w:rPr>
      </w:pPr>
    </w:p>
    <w:tbl>
      <w:tblPr>
        <w:tblStyle w:val="aa"/>
        <w:tblW w:w="0" w:type="auto"/>
        <w:tblLook w:val="04A0"/>
      </w:tblPr>
      <w:tblGrid>
        <w:gridCol w:w="671"/>
        <w:gridCol w:w="1937"/>
        <w:gridCol w:w="5266"/>
        <w:gridCol w:w="1980"/>
      </w:tblGrid>
      <w:tr w:rsidR="00D41ACD" w:rsidRPr="00E004A3" w:rsidTr="00D41ACD">
        <w:tc>
          <w:tcPr>
            <w:tcW w:w="671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№</w:t>
            </w:r>
          </w:p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D41ACD">
              <w:rPr>
                <w:rFonts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41ACD">
              <w:rPr>
                <w:rFonts w:cs="Times New Roman"/>
                <w:sz w:val="24"/>
                <w:szCs w:val="24"/>
              </w:rPr>
              <w:t>/</w:t>
            </w:r>
            <w:proofErr w:type="spellStart"/>
            <w:r w:rsidRPr="00D41ACD">
              <w:rPr>
                <w:rFonts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7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Ф.И.О</w:t>
            </w:r>
          </w:p>
        </w:tc>
        <w:tc>
          <w:tcPr>
            <w:tcW w:w="5266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Результат</w:t>
            </w:r>
          </w:p>
        </w:tc>
      </w:tr>
      <w:tr w:rsidR="00D41ACD" w:rsidRPr="00E004A3" w:rsidTr="00D41ACD">
        <w:tc>
          <w:tcPr>
            <w:tcW w:w="9854" w:type="dxa"/>
            <w:gridSpan w:val="4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Региональный уровень</w:t>
            </w:r>
          </w:p>
        </w:tc>
      </w:tr>
      <w:tr w:rsidR="00D41ACD" w:rsidRPr="00E004A3" w:rsidTr="00D41ACD">
        <w:tc>
          <w:tcPr>
            <w:tcW w:w="671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D41ACD">
              <w:rPr>
                <w:rFonts w:cs="Times New Roman"/>
                <w:sz w:val="24"/>
                <w:szCs w:val="24"/>
              </w:rPr>
              <w:t>Шилко</w:t>
            </w:r>
            <w:proofErr w:type="spellEnd"/>
            <w:r w:rsidRPr="00D41ACD">
              <w:rPr>
                <w:rFonts w:cs="Times New Roman"/>
                <w:sz w:val="24"/>
                <w:szCs w:val="24"/>
              </w:rPr>
              <w:t xml:space="preserve"> В.С.</w:t>
            </w:r>
          </w:p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D41ACD">
              <w:rPr>
                <w:rFonts w:cs="Times New Roman"/>
                <w:sz w:val="24"/>
                <w:szCs w:val="24"/>
              </w:rPr>
              <w:t>Дербилова</w:t>
            </w:r>
            <w:proofErr w:type="spellEnd"/>
            <w:r w:rsidRPr="00D41ACD">
              <w:rPr>
                <w:rFonts w:cs="Times New Roman"/>
                <w:sz w:val="24"/>
                <w:szCs w:val="24"/>
              </w:rPr>
              <w:t xml:space="preserve"> Е.О.</w:t>
            </w:r>
          </w:p>
        </w:tc>
        <w:tc>
          <w:tcPr>
            <w:tcW w:w="5266" w:type="dxa"/>
          </w:tcPr>
          <w:p w:rsidR="00D41ACD" w:rsidRPr="00D41ACD" w:rsidRDefault="00D41ACD" w:rsidP="00D41ACD">
            <w:pPr>
              <w:jc w:val="both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 xml:space="preserve">Краевой конкурс «Игровые технологии в преподавании шахмат». 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Диплом</w:t>
            </w:r>
          </w:p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2 место</w:t>
            </w:r>
          </w:p>
        </w:tc>
      </w:tr>
      <w:tr w:rsidR="00D41ACD" w:rsidRPr="00E004A3" w:rsidTr="00D41ACD">
        <w:tc>
          <w:tcPr>
            <w:tcW w:w="671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</w:tcPr>
          <w:p w:rsidR="00D41ACD" w:rsidRPr="00D41ACD" w:rsidRDefault="00D41ACD" w:rsidP="00D41ACD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D41ACD">
              <w:rPr>
                <w:rFonts w:cs="Times New Roman"/>
                <w:sz w:val="24"/>
                <w:szCs w:val="24"/>
              </w:rPr>
              <w:t>Афонина</w:t>
            </w:r>
            <w:proofErr w:type="spellEnd"/>
            <w:r w:rsidRPr="00D41ACD">
              <w:rPr>
                <w:rFonts w:cs="Times New Roman"/>
                <w:sz w:val="24"/>
                <w:szCs w:val="24"/>
              </w:rPr>
              <w:t xml:space="preserve"> Е.М</w:t>
            </w:r>
          </w:p>
        </w:tc>
        <w:tc>
          <w:tcPr>
            <w:tcW w:w="5266" w:type="dxa"/>
          </w:tcPr>
          <w:p w:rsidR="00D41ACD" w:rsidRPr="00D41ACD" w:rsidRDefault="00D41ACD" w:rsidP="00D41ACD">
            <w:pPr>
              <w:jc w:val="both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Краевой конкурс методических разработок «</w:t>
            </w:r>
            <w:proofErr w:type="spellStart"/>
            <w:r w:rsidRPr="00D41ACD">
              <w:rPr>
                <w:rFonts w:cs="Times New Roman"/>
                <w:sz w:val="24"/>
                <w:szCs w:val="24"/>
              </w:rPr>
              <w:t>Методическтий</w:t>
            </w:r>
            <w:proofErr w:type="spellEnd"/>
            <w:r w:rsidRPr="00D41ACD">
              <w:rPr>
                <w:rFonts w:cs="Times New Roman"/>
                <w:sz w:val="24"/>
                <w:szCs w:val="24"/>
              </w:rPr>
              <w:t xml:space="preserve"> кейс».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41ACD" w:rsidRPr="00E004A3" w:rsidTr="00D41ACD">
        <w:tc>
          <w:tcPr>
            <w:tcW w:w="671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</w:tcPr>
          <w:p w:rsidR="00D41ACD" w:rsidRPr="00D41ACD" w:rsidRDefault="00D41ACD" w:rsidP="00D41ACD">
            <w:pPr>
              <w:jc w:val="both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Алексейчик Е.В.</w:t>
            </w:r>
          </w:p>
        </w:tc>
        <w:tc>
          <w:tcPr>
            <w:tcW w:w="5266" w:type="dxa"/>
          </w:tcPr>
          <w:p w:rsidR="00D41ACD" w:rsidRPr="00D41ACD" w:rsidRDefault="00D41ACD" w:rsidP="00D41ACD">
            <w:pPr>
              <w:jc w:val="both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Краевой конкурс методических разработок «</w:t>
            </w:r>
            <w:proofErr w:type="spellStart"/>
            <w:r w:rsidRPr="00D41ACD">
              <w:rPr>
                <w:rFonts w:cs="Times New Roman"/>
                <w:sz w:val="24"/>
                <w:szCs w:val="24"/>
              </w:rPr>
              <w:t>Методическтий</w:t>
            </w:r>
            <w:proofErr w:type="spellEnd"/>
            <w:r w:rsidRPr="00D41ACD">
              <w:rPr>
                <w:rFonts w:cs="Times New Roman"/>
                <w:sz w:val="24"/>
                <w:szCs w:val="24"/>
              </w:rPr>
              <w:t xml:space="preserve"> кейс».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41ACD" w:rsidRPr="00E004A3" w:rsidTr="00D41ACD">
        <w:tc>
          <w:tcPr>
            <w:tcW w:w="9854" w:type="dxa"/>
            <w:gridSpan w:val="4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Всероссийский уровень</w:t>
            </w:r>
          </w:p>
        </w:tc>
      </w:tr>
      <w:tr w:rsidR="00D41ACD" w:rsidRPr="00E004A3" w:rsidTr="00D41ACD">
        <w:tc>
          <w:tcPr>
            <w:tcW w:w="671" w:type="dxa"/>
            <w:vMerge w:val="restart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 w:val="restart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Оганесян М.С.</w:t>
            </w:r>
          </w:p>
        </w:tc>
        <w:tc>
          <w:tcPr>
            <w:tcW w:w="5266" w:type="dxa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Всероссийский студенческий конкурс профессионального мастерства «Профессиональные перспективы -2024» (г. Саранск)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 xml:space="preserve">Диплом </w:t>
            </w:r>
            <w:r w:rsidRPr="00D41ACD">
              <w:rPr>
                <w:rFonts w:cs="Times New Roman"/>
                <w:sz w:val="24"/>
                <w:szCs w:val="24"/>
                <w:lang w:val="en-US"/>
              </w:rPr>
              <w:t>III</w:t>
            </w:r>
            <w:r w:rsidRPr="00D41ACD">
              <w:rPr>
                <w:rFonts w:cs="Times New Roman"/>
                <w:sz w:val="24"/>
                <w:szCs w:val="24"/>
              </w:rPr>
              <w:t xml:space="preserve"> степени</w:t>
            </w:r>
          </w:p>
        </w:tc>
      </w:tr>
      <w:tr w:rsidR="00D41ACD" w:rsidRPr="00E004A3" w:rsidTr="00D41ACD">
        <w:tc>
          <w:tcPr>
            <w:tcW w:w="671" w:type="dxa"/>
            <w:vMerge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6" w:type="dxa"/>
          </w:tcPr>
          <w:p w:rsidR="00D41ACD" w:rsidRPr="00D41ACD" w:rsidRDefault="00D41ACD" w:rsidP="00D41AC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Всероссийский фестиваль – конкурс «</w:t>
            </w:r>
            <w:proofErr w:type="spellStart"/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АРТвесна</w:t>
            </w:r>
            <w:proofErr w:type="spellEnd"/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», город Орел, март 2025г. 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Диплом I степени</w:t>
            </w:r>
          </w:p>
        </w:tc>
      </w:tr>
      <w:tr w:rsidR="00D41ACD" w:rsidRPr="00E004A3" w:rsidTr="00D41ACD">
        <w:tc>
          <w:tcPr>
            <w:tcW w:w="671" w:type="dxa"/>
            <w:vMerge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6" w:type="dxa"/>
          </w:tcPr>
          <w:p w:rsidR="00D41ACD" w:rsidRPr="00D41ACD" w:rsidRDefault="00D41ACD" w:rsidP="00D41AC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Всероссийский творческий конкурс «Подари любовь»,  город Москва, март 2025 год. 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Диплом</w:t>
            </w:r>
          </w:p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место</w:t>
            </w:r>
          </w:p>
        </w:tc>
      </w:tr>
      <w:tr w:rsidR="00D41ACD" w:rsidRPr="00E004A3" w:rsidTr="00D41ACD">
        <w:tc>
          <w:tcPr>
            <w:tcW w:w="671" w:type="dxa"/>
            <w:vMerge w:val="restart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vMerge w:val="restart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D41ACD">
              <w:rPr>
                <w:rFonts w:cs="Times New Roman"/>
                <w:sz w:val="24"/>
                <w:szCs w:val="24"/>
              </w:rPr>
              <w:t>Афонина</w:t>
            </w:r>
            <w:proofErr w:type="spellEnd"/>
            <w:r w:rsidRPr="00D41ACD">
              <w:rPr>
                <w:rFonts w:cs="Times New Roman"/>
                <w:sz w:val="24"/>
                <w:szCs w:val="24"/>
              </w:rPr>
              <w:t xml:space="preserve"> Е.М.</w:t>
            </w:r>
          </w:p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6" w:type="dxa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Всероссийский конкурс «Таланты России», номинация «Сценарий мероприятия»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 xml:space="preserve">Диплом </w:t>
            </w:r>
            <w:r w:rsidRPr="00D41ACD">
              <w:rPr>
                <w:rFonts w:cs="Times New Roman"/>
                <w:sz w:val="24"/>
                <w:szCs w:val="24"/>
                <w:lang w:val="en-US"/>
              </w:rPr>
              <w:t>III</w:t>
            </w:r>
            <w:r w:rsidRPr="00D41ACD">
              <w:rPr>
                <w:rFonts w:cs="Times New Roman"/>
                <w:sz w:val="24"/>
                <w:szCs w:val="24"/>
              </w:rPr>
              <w:t xml:space="preserve"> степени</w:t>
            </w:r>
          </w:p>
        </w:tc>
      </w:tr>
      <w:tr w:rsidR="00D41ACD" w:rsidRPr="00E004A3" w:rsidTr="00D41ACD">
        <w:tc>
          <w:tcPr>
            <w:tcW w:w="671" w:type="dxa"/>
            <w:vMerge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6" w:type="dxa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III Всероссийский дистанционный конкурс «Российские таланты», 11.03.2025г.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Диплом Победителя за 1 место.</w:t>
            </w:r>
          </w:p>
        </w:tc>
      </w:tr>
      <w:tr w:rsidR="00D41ACD" w:rsidRPr="00E004A3" w:rsidTr="00D41ACD">
        <w:tc>
          <w:tcPr>
            <w:tcW w:w="671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D41ACD">
              <w:rPr>
                <w:rFonts w:cs="Times New Roman"/>
                <w:sz w:val="24"/>
                <w:szCs w:val="24"/>
              </w:rPr>
              <w:t>Мужельских</w:t>
            </w:r>
            <w:proofErr w:type="spellEnd"/>
            <w:r w:rsidRPr="00D41ACD">
              <w:rPr>
                <w:rFonts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5266" w:type="dxa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D41ACD">
              <w:rPr>
                <w:rFonts w:cs="Times New Roman"/>
                <w:sz w:val="24"/>
                <w:szCs w:val="24"/>
              </w:rPr>
              <w:t>Vll</w:t>
            </w:r>
            <w:proofErr w:type="spellEnd"/>
            <w:r w:rsidRPr="00D41ACD">
              <w:rPr>
                <w:rFonts w:cs="Times New Roman"/>
                <w:sz w:val="24"/>
                <w:szCs w:val="24"/>
              </w:rPr>
              <w:t xml:space="preserve"> Всероссийский профессиональный конкурс «Гордость страны»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 xml:space="preserve">Диплом </w:t>
            </w:r>
            <w:r w:rsidRPr="00D41ACD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D41ACD">
              <w:rPr>
                <w:rFonts w:cs="Times New Roman"/>
                <w:sz w:val="24"/>
                <w:szCs w:val="24"/>
              </w:rPr>
              <w:t xml:space="preserve"> степени</w:t>
            </w:r>
          </w:p>
        </w:tc>
      </w:tr>
      <w:tr w:rsidR="00D41ACD" w:rsidRPr="00E004A3" w:rsidTr="00D41ACD">
        <w:tc>
          <w:tcPr>
            <w:tcW w:w="671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Оганесян С.А.</w:t>
            </w:r>
          </w:p>
        </w:tc>
        <w:tc>
          <w:tcPr>
            <w:tcW w:w="5266" w:type="dxa"/>
          </w:tcPr>
          <w:p w:rsidR="00D41ACD" w:rsidRDefault="00D41ACD" w:rsidP="00D41ACD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Всероссийский конкурс спортивных проектов «Ты в игре».</w:t>
            </w:r>
          </w:p>
          <w:p w:rsidR="00486618" w:rsidRDefault="00486618" w:rsidP="00D41ACD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91BF1" w:rsidRPr="00D41ACD" w:rsidRDefault="00B91BF1" w:rsidP="00D41ACD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Полуфиналист</w:t>
            </w:r>
          </w:p>
        </w:tc>
      </w:tr>
      <w:tr w:rsidR="00D41ACD" w:rsidRPr="00E004A3" w:rsidTr="00D41ACD">
        <w:tc>
          <w:tcPr>
            <w:tcW w:w="9854" w:type="dxa"/>
            <w:gridSpan w:val="4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lastRenderedPageBreak/>
              <w:t>Международный уровень</w:t>
            </w:r>
          </w:p>
        </w:tc>
      </w:tr>
      <w:tr w:rsidR="00D41ACD" w:rsidRPr="00E004A3" w:rsidTr="00D41ACD">
        <w:tc>
          <w:tcPr>
            <w:tcW w:w="671" w:type="dxa"/>
            <w:vMerge w:val="restart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 w:val="restart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Алексейчик Е.В.</w:t>
            </w:r>
          </w:p>
        </w:tc>
        <w:tc>
          <w:tcPr>
            <w:tcW w:w="5266" w:type="dxa"/>
          </w:tcPr>
          <w:p w:rsidR="00D41ACD" w:rsidRPr="00D41ACD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Международный конкурс профессионального мастерства «Творческие работы и учебно-методические разработки педагогов» 28.02-31.-03.2025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41ACD" w:rsidRPr="00E004A3" w:rsidTr="00D41ACD">
        <w:tc>
          <w:tcPr>
            <w:tcW w:w="671" w:type="dxa"/>
            <w:vMerge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6" w:type="dxa"/>
          </w:tcPr>
          <w:p w:rsidR="00D41ACD" w:rsidRPr="00D41ACD" w:rsidRDefault="00D41ACD" w:rsidP="00D41AC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Международный конкурс профессионального мастерства для педагогов «Космическая эра» 14.04.2025</w:t>
            </w: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Диплом Победителя 1 степени.</w:t>
            </w:r>
          </w:p>
        </w:tc>
      </w:tr>
      <w:tr w:rsidR="00D41ACD" w:rsidRPr="00E004A3" w:rsidTr="00D41ACD">
        <w:tc>
          <w:tcPr>
            <w:tcW w:w="671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C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</w:tcPr>
          <w:p w:rsidR="00D41ACD" w:rsidRP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D41ACD">
              <w:rPr>
                <w:rFonts w:cs="Times New Roman"/>
                <w:sz w:val="24"/>
                <w:szCs w:val="24"/>
              </w:rPr>
              <w:t>Мужельских</w:t>
            </w:r>
            <w:proofErr w:type="spellEnd"/>
            <w:r w:rsidRPr="00D41ACD">
              <w:rPr>
                <w:rFonts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5266" w:type="dxa"/>
          </w:tcPr>
          <w:p w:rsidR="00D41ACD" w:rsidRPr="00D41ACD" w:rsidRDefault="00D41ACD" w:rsidP="00D41AC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Международный конкурс «Твори! Участвуй!</w:t>
            </w:r>
          </w:p>
          <w:p w:rsidR="00D41ACD" w:rsidRPr="00D41ACD" w:rsidRDefault="00D41ACD" w:rsidP="00D41AC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eastAsia="Times New Roman" w:cs="Times New Roman"/>
                <w:sz w:val="24"/>
                <w:szCs w:val="24"/>
                <w:lang w:eastAsia="ru-RU"/>
              </w:rPr>
              <w:t>Побеждай»</w:t>
            </w:r>
          </w:p>
          <w:p w:rsidR="00D41ACD" w:rsidRPr="00D41ACD" w:rsidRDefault="00D41ACD" w:rsidP="00D41AC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D41ACD" w:rsidRPr="00D41ACD" w:rsidRDefault="00D41ACD" w:rsidP="00D41AC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ACD">
              <w:rPr>
                <w:rFonts w:cs="Times New Roman"/>
                <w:sz w:val="24"/>
                <w:szCs w:val="24"/>
              </w:rPr>
              <w:t xml:space="preserve">Диплом </w:t>
            </w:r>
            <w:r w:rsidRPr="00D41ACD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D41ACD">
              <w:rPr>
                <w:rFonts w:cs="Times New Roman"/>
                <w:sz w:val="24"/>
                <w:szCs w:val="24"/>
              </w:rPr>
              <w:t xml:space="preserve"> степени</w:t>
            </w:r>
          </w:p>
        </w:tc>
      </w:tr>
    </w:tbl>
    <w:p w:rsidR="00D41ACD" w:rsidRDefault="00486618" w:rsidP="00486618">
      <w:pPr>
        <w:spacing w:after="0" w:line="240" w:lineRule="auto"/>
        <w:jc w:val="center"/>
        <w:rPr>
          <w:i/>
        </w:rPr>
      </w:pPr>
      <w:r>
        <w:rPr>
          <w:i/>
        </w:rPr>
        <w:t>Таблица 2</w:t>
      </w:r>
      <w:r w:rsidRPr="00B65D0E">
        <w:rPr>
          <w:i/>
        </w:rPr>
        <w:t xml:space="preserve">. </w:t>
      </w:r>
      <w:r w:rsidRPr="00486618">
        <w:rPr>
          <w:i/>
        </w:rPr>
        <w:t xml:space="preserve">Участие педагогических работников </w:t>
      </w:r>
      <w:r>
        <w:rPr>
          <w:i/>
        </w:rPr>
        <w:t xml:space="preserve">МБУ </w:t>
      </w:r>
      <w:proofErr w:type="gramStart"/>
      <w:r>
        <w:rPr>
          <w:i/>
        </w:rPr>
        <w:t>ДО</w:t>
      </w:r>
      <w:proofErr w:type="gramEnd"/>
      <w:r>
        <w:rPr>
          <w:i/>
        </w:rPr>
        <w:t xml:space="preserve"> «</w:t>
      </w:r>
      <w:proofErr w:type="gramStart"/>
      <w:r>
        <w:rPr>
          <w:i/>
        </w:rPr>
        <w:t>Центр</w:t>
      </w:r>
      <w:proofErr w:type="gramEnd"/>
      <w:r>
        <w:rPr>
          <w:i/>
        </w:rPr>
        <w:t xml:space="preserve"> развития творчества» </w:t>
      </w:r>
      <w:r w:rsidRPr="00486618">
        <w:rPr>
          <w:i/>
        </w:rPr>
        <w:t>в конкурсах профессионального мастерства</w:t>
      </w:r>
      <w:r>
        <w:rPr>
          <w:i/>
        </w:rPr>
        <w:t xml:space="preserve"> </w:t>
      </w:r>
      <w:r w:rsidRPr="00B65D0E">
        <w:rPr>
          <w:i/>
        </w:rPr>
        <w:t>2024-2025 учебный год</w:t>
      </w:r>
    </w:p>
    <w:p w:rsidR="00D41ACD" w:rsidRDefault="00D41ACD" w:rsidP="00D41ACD">
      <w:pPr>
        <w:spacing w:after="0" w:line="240" w:lineRule="auto"/>
        <w:jc w:val="both"/>
      </w:pPr>
    </w:p>
    <w:tbl>
      <w:tblPr>
        <w:tblStyle w:val="aa"/>
        <w:tblW w:w="0" w:type="auto"/>
        <w:tblLook w:val="04A0"/>
      </w:tblPr>
      <w:tblGrid>
        <w:gridCol w:w="675"/>
        <w:gridCol w:w="1949"/>
        <w:gridCol w:w="5422"/>
        <w:gridCol w:w="1808"/>
      </w:tblGrid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№</w:t>
            </w:r>
          </w:p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004A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004A3">
              <w:rPr>
                <w:sz w:val="24"/>
                <w:szCs w:val="24"/>
              </w:rPr>
              <w:t>/</w:t>
            </w:r>
            <w:proofErr w:type="spellStart"/>
            <w:r w:rsidRPr="00E004A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9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Ф.И.О</w:t>
            </w:r>
          </w:p>
        </w:tc>
        <w:tc>
          <w:tcPr>
            <w:tcW w:w="5422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Название конкурса</w:t>
            </w:r>
          </w:p>
        </w:tc>
        <w:tc>
          <w:tcPr>
            <w:tcW w:w="1808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</w:tr>
      <w:tr w:rsidR="00D41ACD" w:rsidRPr="00E004A3" w:rsidTr="00D41ACD">
        <w:tc>
          <w:tcPr>
            <w:tcW w:w="9854" w:type="dxa"/>
            <w:gridSpan w:val="4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Муниципальный уровень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9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proofErr w:type="spellStart"/>
            <w:r w:rsidRPr="001156C1">
              <w:rPr>
                <w:rFonts w:cs="Times New Roman"/>
                <w:sz w:val="24"/>
                <w:szCs w:val="24"/>
              </w:rPr>
              <w:t>Букатова</w:t>
            </w:r>
            <w:proofErr w:type="spellEnd"/>
            <w:r w:rsidRPr="001156C1">
              <w:rPr>
                <w:rFonts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УМЦ БДД</w:t>
            </w:r>
          </w:p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Городской конкурс декоративно-прикладного творчества по ПДД «Дорожный калейдоскоп»</w:t>
            </w:r>
          </w:p>
          <w:p w:rsidR="00D41ACD" w:rsidRPr="00E004A3" w:rsidRDefault="00D41ACD" w:rsidP="00D41ACD">
            <w:pPr>
              <w:rPr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Специальная номинация для педагогических работников «Дорожная безопасность и дети»</w:t>
            </w:r>
          </w:p>
        </w:tc>
        <w:tc>
          <w:tcPr>
            <w:tcW w:w="1808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c>
          <w:tcPr>
            <w:tcW w:w="9854" w:type="dxa"/>
            <w:gridSpan w:val="4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Всероссийский уровень</w:t>
            </w:r>
          </w:p>
        </w:tc>
      </w:tr>
      <w:tr w:rsidR="00D41ACD" w:rsidRPr="00E004A3" w:rsidTr="00D41ACD">
        <w:tc>
          <w:tcPr>
            <w:tcW w:w="675" w:type="dxa"/>
            <w:vMerge w:val="restart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9" w:type="dxa"/>
            <w:vMerge w:val="restart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proofErr w:type="spellStart"/>
            <w:r w:rsidRPr="001156C1">
              <w:rPr>
                <w:rFonts w:cs="Times New Roman"/>
                <w:sz w:val="24"/>
                <w:szCs w:val="24"/>
              </w:rPr>
              <w:t>Букатова</w:t>
            </w:r>
            <w:proofErr w:type="spellEnd"/>
            <w:r w:rsidRPr="001156C1">
              <w:rPr>
                <w:rFonts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5422" w:type="dxa"/>
          </w:tcPr>
          <w:p w:rsidR="00D41ACD" w:rsidRPr="00ED27B6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 xml:space="preserve">Всероссийский конкурс для педагогов «Формирование культуры безопасности у детей» в соответствии с образовательной областью «Социально-коммуникативное развитие» ФОП </w:t>
            </w:r>
            <w:proofErr w:type="gramStart"/>
            <w:r w:rsidRPr="001156C1">
              <w:rPr>
                <w:rFonts w:eastAsia="Calibri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808" w:type="dxa"/>
          </w:tcPr>
          <w:p w:rsidR="00D41ACD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 xml:space="preserve">Лауреат </w:t>
            </w:r>
          </w:p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1 степени</w:t>
            </w:r>
          </w:p>
        </w:tc>
      </w:tr>
      <w:tr w:rsidR="00D41ACD" w:rsidRPr="00E004A3" w:rsidTr="00D41ACD"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конкурс профессионального мастерства для педагогов «Лучшая методическая разработка»</w:t>
            </w:r>
          </w:p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 разработки</w:t>
            </w:r>
          </w:p>
        </w:tc>
        <w:tc>
          <w:tcPr>
            <w:tcW w:w="1808" w:type="dxa"/>
          </w:tcPr>
          <w:p w:rsidR="00D41ACD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 xml:space="preserve">Лауреат </w:t>
            </w:r>
          </w:p>
          <w:p w:rsidR="00D41ACD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2 степени</w:t>
            </w:r>
          </w:p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    </w:t>
            </w:r>
            <w:r w:rsidRPr="001156C1">
              <w:rPr>
                <w:rFonts w:eastAsia="Calibri" w:cs="Times New Roman"/>
                <w:sz w:val="24"/>
                <w:szCs w:val="24"/>
              </w:rPr>
              <w:t>Лауреат 1 степени</w:t>
            </w:r>
          </w:p>
        </w:tc>
      </w:tr>
      <w:tr w:rsidR="00D41ACD" w:rsidRPr="00E004A3" w:rsidTr="00D41ACD"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конкурс для педагогов по безопасности жизнедеятельности «Путешествие по островкам безопасности»</w:t>
            </w:r>
          </w:p>
        </w:tc>
        <w:tc>
          <w:tcPr>
            <w:tcW w:w="1808" w:type="dxa"/>
          </w:tcPr>
          <w:p w:rsidR="00D41ACD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 xml:space="preserve">Лауреат </w:t>
            </w:r>
          </w:p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1 степени</w:t>
            </w:r>
          </w:p>
        </w:tc>
      </w:tr>
      <w:tr w:rsidR="00D41ACD" w:rsidRPr="00E004A3" w:rsidTr="00D41ACD"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профессиональный конкурс «Творческие работы и учебно-методические разработки педагогов</w:t>
            </w:r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D41ACD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 xml:space="preserve">Лауреат </w:t>
            </w:r>
          </w:p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2 степени</w:t>
            </w:r>
          </w:p>
        </w:tc>
      </w:tr>
      <w:tr w:rsidR="00D41ACD" w:rsidRPr="00E004A3" w:rsidTr="00D41ACD">
        <w:tc>
          <w:tcPr>
            <w:tcW w:w="675" w:type="dxa"/>
            <w:vMerge w:val="restart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9" w:type="dxa"/>
            <w:vMerge w:val="restart"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Зайцева О.С.</w:t>
            </w: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профессиональный педагогический конкурс «Героям и защитникам Отечества посвящается»</w:t>
            </w:r>
          </w:p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 xml:space="preserve">Конкурсная работа: Разговор о </w:t>
            </w:r>
            <w:proofErr w:type="gramStart"/>
            <w:r w:rsidRPr="001156C1">
              <w:rPr>
                <w:rFonts w:eastAsia="Calibri" w:cs="Times New Roman"/>
                <w:sz w:val="24"/>
                <w:szCs w:val="24"/>
              </w:rPr>
              <w:t>важном</w:t>
            </w:r>
            <w:proofErr w:type="gramEnd"/>
            <w:r w:rsidRPr="001156C1">
              <w:rPr>
                <w:rFonts w:eastAsia="Calibri" w:cs="Times New Roman"/>
                <w:sz w:val="24"/>
                <w:szCs w:val="24"/>
              </w:rPr>
              <w:t xml:space="preserve"> «Подвиг твой не забыт, солдат»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конкурс методических материалов среди педагогических работников, посвященный Году Защитника Отечества «На страже исторической памяти»</w:t>
            </w:r>
          </w:p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Название работы: Урок мужества «И помнит мир спасенный…»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конкурс профессионального мастерства для педагогов «Лучшая методическая разработка»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Лауреат 1 степени</w:t>
            </w:r>
          </w:p>
        </w:tc>
      </w:tr>
      <w:tr w:rsidR="00D41ACD" w:rsidRPr="00E004A3" w:rsidTr="00D41ACD"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конкурс педагогического мастерства, посвященного распространению основ безопасности «Безопасность детей: в школе, на улице и дома»</w:t>
            </w:r>
          </w:p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 xml:space="preserve">Название работы: Сценарий </w:t>
            </w:r>
            <w:proofErr w:type="spellStart"/>
            <w:r w:rsidRPr="001156C1">
              <w:rPr>
                <w:rFonts w:eastAsia="Calibri" w:cs="Times New Roman"/>
                <w:sz w:val="24"/>
                <w:szCs w:val="24"/>
              </w:rPr>
              <w:t>конкурсно-игровой</w:t>
            </w:r>
            <w:proofErr w:type="spellEnd"/>
            <w:r w:rsidRPr="001156C1">
              <w:rPr>
                <w:rFonts w:eastAsia="Calibri" w:cs="Times New Roman"/>
                <w:sz w:val="24"/>
                <w:szCs w:val="24"/>
              </w:rPr>
              <w:t xml:space="preserve"> программы «Дорога без опасности»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профессиональный конкурс «Творческие работы и учебно-методические разработки педагогов»</w:t>
            </w:r>
          </w:p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Название материала: «Сценарий конкурса песни «Мы – юные пожарные – горячие сердца»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Лауреат 1 степени</w:t>
            </w:r>
          </w:p>
        </w:tc>
      </w:tr>
      <w:tr w:rsidR="00D41ACD" w:rsidRPr="00E004A3" w:rsidTr="00D41ACD"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педагогический марафон преставления профессионального опыта и мастерства «Грани методического мастерства»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c>
          <w:tcPr>
            <w:tcW w:w="675" w:type="dxa"/>
            <w:vMerge w:val="restart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9" w:type="dxa"/>
            <w:vMerge w:val="restart"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Сафронова С.А.</w:t>
            </w: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дистанционный педагогический конкурс «Лучшая методическая разработка»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Лауреат 1 степени</w:t>
            </w:r>
          </w:p>
        </w:tc>
      </w:tr>
      <w:tr w:rsidR="00D41ACD" w:rsidRPr="00E004A3" w:rsidTr="00D41ACD"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профессиональный педагогический конкурс методических разработок и педагогических идей «Грани мастерства педагогов дополнительного образования»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9" w:type="dxa"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Сигида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М.С.</w:t>
            </w: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Всероссийский творческий конкурс среди педагогических работников «Поклонимся Великим тем годам»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2 место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9" w:type="dxa"/>
          </w:tcPr>
          <w:p w:rsidR="00D41ACD" w:rsidRPr="001156C1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Сутормина</w:t>
            </w:r>
            <w:proofErr w:type="spellEnd"/>
            <w:r>
              <w:rPr>
                <w:sz w:val="24"/>
                <w:szCs w:val="24"/>
              </w:rPr>
              <w:t xml:space="preserve">  О.Н.</w:t>
            </w: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Девятый Всероссийский конкурс «Таланты России»</w:t>
            </w:r>
          </w:p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 xml:space="preserve"> Номинация «Музыкальное творчество</w:t>
            </w:r>
          </w:p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«Классическая гитара»</w:t>
            </w:r>
          </w:p>
        </w:tc>
        <w:tc>
          <w:tcPr>
            <w:tcW w:w="1808" w:type="dxa"/>
          </w:tcPr>
          <w:p w:rsid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 xml:space="preserve">Лауреат </w:t>
            </w:r>
          </w:p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1 степени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9" w:type="dxa"/>
          </w:tcPr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1156C1">
              <w:rPr>
                <w:rFonts w:cs="Times New Roman"/>
                <w:sz w:val="24"/>
                <w:szCs w:val="24"/>
              </w:rPr>
              <w:t>Та</w:t>
            </w:r>
            <w:r>
              <w:rPr>
                <w:rFonts w:cs="Times New Roman"/>
                <w:sz w:val="24"/>
                <w:szCs w:val="24"/>
              </w:rPr>
              <w:t>й</w:t>
            </w:r>
            <w:r w:rsidRPr="001156C1">
              <w:rPr>
                <w:rFonts w:cs="Times New Roman"/>
                <w:sz w:val="24"/>
                <w:szCs w:val="24"/>
              </w:rPr>
              <w:t>лакова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5422" w:type="dxa"/>
          </w:tcPr>
          <w:p w:rsidR="00D41ACD" w:rsidRPr="007E4634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Всероссийский профессиональный конкурс для педагогических работников «Профессиональное самообразование педагога»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2 место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49" w:type="dxa"/>
          </w:tcPr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Филинова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Третий Всероссийский конкурс «Таланты России»</w:t>
            </w:r>
          </w:p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Конкурс патриотической направленности «С чего начинается Родина»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Лауреат 1 степени</w:t>
            </w:r>
          </w:p>
        </w:tc>
      </w:tr>
      <w:tr w:rsidR="00D41ACD" w:rsidRPr="00E004A3" w:rsidTr="00D41ACD">
        <w:tc>
          <w:tcPr>
            <w:tcW w:w="9854" w:type="dxa"/>
            <w:gridSpan w:val="4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Международный уровень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9" w:type="dxa"/>
          </w:tcPr>
          <w:p w:rsidR="00D41ACD" w:rsidRPr="00E004A3" w:rsidRDefault="00D41ACD" w:rsidP="00D4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Костенко В.М.</w:t>
            </w:r>
          </w:p>
        </w:tc>
        <w:tc>
          <w:tcPr>
            <w:tcW w:w="5422" w:type="dxa"/>
          </w:tcPr>
          <w:p w:rsidR="00D41ACD" w:rsidRPr="007E4634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Международный профессиональный педагогический конкурс сценариев и методических разработок «Новогодние сюжеты»</w:t>
            </w:r>
          </w:p>
        </w:tc>
        <w:tc>
          <w:tcPr>
            <w:tcW w:w="1808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c>
          <w:tcPr>
            <w:tcW w:w="675" w:type="dxa"/>
            <w:vMerge w:val="restart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9" w:type="dxa"/>
            <w:vMerge w:val="restart"/>
          </w:tcPr>
          <w:p w:rsidR="00D41ACD" w:rsidRDefault="00D41ACD" w:rsidP="00D4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Расторгуева Н.Н.</w:t>
            </w:r>
          </w:p>
        </w:tc>
        <w:tc>
          <w:tcPr>
            <w:tcW w:w="5422" w:type="dxa"/>
          </w:tcPr>
          <w:p w:rsidR="00D41ACD" w:rsidRPr="007E4634" w:rsidRDefault="00D41ACD" w:rsidP="00D41ACD">
            <w:pPr>
              <w:rPr>
                <w:rFonts w:eastAsia="Calibri" w:cs="Times New Roman"/>
                <w:kern w:val="2"/>
                <w:sz w:val="24"/>
                <w:szCs w:val="24"/>
              </w:rPr>
            </w:pPr>
            <w:r w:rsidRPr="001156C1">
              <w:rPr>
                <w:rFonts w:eastAsia="Calibri" w:cs="Times New Roman"/>
                <w:kern w:val="2"/>
                <w:sz w:val="24"/>
                <w:szCs w:val="24"/>
              </w:rPr>
              <w:t>Международный педагогический профессиональный конкурс «Светоч», номинация «Высокий творческий потенциал»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rPr>
          <w:trHeight w:val="860"/>
        </w:trPr>
        <w:tc>
          <w:tcPr>
            <w:tcW w:w="675" w:type="dxa"/>
            <w:vMerge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41ACD" w:rsidRDefault="00D41ACD" w:rsidP="00D41ACD">
            <w:pPr>
              <w:rPr>
                <w:sz w:val="24"/>
                <w:szCs w:val="24"/>
              </w:rPr>
            </w:pPr>
          </w:p>
        </w:tc>
        <w:tc>
          <w:tcPr>
            <w:tcW w:w="5422" w:type="dxa"/>
          </w:tcPr>
          <w:p w:rsidR="00D41ACD" w:rsidRPr="007E4634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Международный педагогический профессиональный конкурс Светоч» «Карусель творчества»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9" w:type="dxa"/>
          </w:tcPr>
          <w:p w:rsidR="00D41ACD" w:rsidRDefault="00D41ACD" w:rsidP="00D4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Сафронова С.А.</w:t>
            </w: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Международный профессиональный конкурс «Педагог года-2025»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1 место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9" w:type="dxa"/>
          </w:tcPr>
          <w:p w:rsidR="00D41ACD" w:rsidRDefault="00D41ACD" w:rsidP="00D41AC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Сигида</w:t>
            </w:r>
            <w:proofErr w:type="spellEnd"/>
            <w:r>
              <w:rPr>
                <w:sz w:val="24"/>
                <w:szCs w:val="24"/>
              </w:rPr>
              <w:t xml:space="preserve">  М.С.</w:t>
            </w: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Международный профессиональный педагогический конкурс «Природа зимняя искрится»</w:t>
            </w:r>
          </w:p>
        </w:tc>
        <w:tc>
          <w:tcPr>
            <w:tcW w:w="1808" w:type="dxa"/>
          </w:tcPr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eastAsia="Calibri" w:cs="Times New Roman"/>
                <w:sz w:val="24"/>
                <w:szCs w:val="24"/>
              </w:rPr>
              <w:t>2 место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949" w:type="dxa"/>
          </w:tcPr>
          <w:p w:rsidR="00D41ACD" w:rsidRDefault="00D41ACD" w:rsidP="00D41AC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Сутормина</w:t>
            </w:r>
            <w:proofErr w:type="spellEnd"/>
            <w:r>
              <w:rPr>
                <w:sz w:val="24"/>
                <w:szCs w:val="24"/>
              </w:rPr>
              <w:t xml:space="preserve">  О.Н.</w:t>
            </w:r>
          </w:p>
        </w:tc>
        <w:tc>
          <w:tcPr>
            <w:tcW w:w="5422" w:type="dxa"/>
          </w:tcPr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Девятый Международный конкурс «Таланты России»</w:t>
            </w:r>
          </w:p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Номинация</w:t>
            </w:r>
          </w:p>
          <w:p w:rsidR="00D41ACD" w:rsidRPr="001156C1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«Музыкальное творчество</w:t>
            </w:r>
          </w:p>
          <w:p w:rsidR="00D41ACD" w:rsidRPr="001156C1" w:rsidRDefault="00D41ACD" w:rsidP="00D41ACD">
            <w:pPr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«Классическая гитара»</w:t>
            </w:r>
          </w:p>
        </w:tc>
        <w:tc>
          <w:tcPr>
            <w:tcW w:w="1808" w:type="dxa"/>
          </w:tcPr>
          <w:p w:rsid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 xml:space="preserve">Лауреат </w:t>
            </w:r>
          </w:p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1 степени</w:t>
            </w:r>
          </w:p>
        </w:tc>
      </w:tr>
      <w:tr w:rsidR="00D41ACD" w:rsidRPr="00E004A3" w:rsidTr="00D41ACD">
        <w:tc>
          <w:tcPr>
            <w:tcW w:w="675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9" w:type="dxa"/>
          </w:tcPr>
          <w:p w:rsidR="00D41ACD" w:rsidRDefault="00D41ACD" w:rsidP="00D41AC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Филинова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5422" w:type="dxa"/>
          </w:tcPr>
          <w:p w:rsidR="00D41ACD" w:rsidRPr="00E37872" w:rsidRDefault="00D41ACD" w:rsidP="00D41ACD">
            <w:pPr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Третий Международный конкурс «Таланты России»</w:t>
            </w:r>
          </w:p>
        </w:tc>
        <w:tc>
          <w:tcPr>
            <w:tcW w:w="1808" w:type="dxa"/>
          </w:tcPr>
          <w:p w:rsid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 xml:space="preserve">Лауреат </w:t>
            </w:r>
          </w:p>
          <w:p w:rsidR="00D41ACD" w:rsidRPr="001156C1" w:rsidRDefault="00D41ACD" w:rsidP="00D41AC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56C1">
              <w:rPr>
                <w:rFonts w:cs="Times New Roman"/>
                <w:sz w:val="24"/>
                <w:szCs w:val="24"/>
              </w:rPr>
              <w:t>1 степени</w:t>
            </w:r>
          </w:p>
        </w:tc>
      </w:tr>
    </w:tbl>
    <w:p w:rsidR="00486618" w:rsidRDefault="006E1D33" w:rsidP="00486618">
      <w:pPr>
        <w:spacing w:after="0" w:line="240" w:lineRule="auto"/>
        <w:jc w:val="center"/>
        <w:rPr>
          <w:i/>
        </w:rPr>
      </w:pPr>
      <w:r>
        <w:rPr>
          <w:i/>
        </w:rPr>
        <w:t>Таблица 3</w:t>
      </w:r>
      <w:r w:rsidR="00486618" w:rsidRPr="00B65D0E">
        <w:rPr>
          <w:i/>
        </w:rPr>
        <w:t xml:space="preserve">. </w:t>
      </w:r>
      <w:r w:rsidR="00486618" w:rsidRPr="00486618">
        <w:rPr>
          <w:i/>
        </w:rPr>
        <w:t xml:space="preserve">Участие педагогических работников </w:t>
      </w:r>
      <w:r w:rsidR="00486618">
        <w:rPr>
          <w:i/>
        </w:rPr>
        <w:t xml:space="preserve">МБУ </w:t>
      </w:r>
      <w:proofErr w:type="gramStart"/>
      <w:r w:rsidR="00486618">
        <w:rPr>
          <w:i/>
        </w:rPr>
        <w:t>ДО</w:t>
      </w:r>
      <w:proofErr w:type="gramEnd"/>
      <w:r w:rsidR="00486618">
        <w:rPr>
          <w:i/>
        </w:rPr>
        <w:t xml:space="preserve"> «</w:t>
      </w:r>
      <w:proofErr w:type="gramStart"/>
      <w:r w:rsidR="00486618">
        <w:rPr>
          <w:i/>
        </w:rPr>
        <w:t>Детско-юношеский</w:t>
      </w:r>
      <w:proofErr w:type="gramEnd"/>
      <w:r w:rsidR="00486618">
        <w:rPr>
          <w:i/>
        </w:rPr>
        <w:tab/>
        <w:t xml:space="preserve"> центр» </w:t>
      </w:r>
      <w:r w:rsidR="00486618" w:rsidRPr="00486618">
        <w:rPr>
          <w:i/>
        </w:rPr>
        <w:t>в конкурсах профессионального мастерства</w:t>
      </w:r>
      <w:r w:rsidR="00486618">
        <w:rPr>
          <w:i/>
        </w:rPr>
        <w:t xml:space="preserve"> </w:t>
      </w:r>
      <w:r w:rsidR="00486618" w:rsidRPr="00B65D0E">
        <w:rPr>
          <w:i/>
        </w:rPr>
        <w:t>2024-2025 учебный год</w:t>
      </w:r>
    </w:p>
    <w:p w:rsidR="00486618" w:rsidRDefault="00486618" w:rsidP="00D41ACD">
      <w:pPr>
        <w:spacing w:after="0" w:line="240" w:lineRule="auto"/>
        <w:jc w:val="both"/>
      </w:pPr>
    </w:p>
    <w:tbl>
      <w:tblPr>
        <w:tblStyle w:val="aa"/>
        <w:tblW w:w="0" w:type="auto"/>
        <w:tblLook w:val="04A0"/>
      </w:tblPr>
      <w:tblGrid>
        <w:gridCol w:w="672"/>
        <w:gridCol w:w="1934"/>
        <w:gridCol w:w="5354"/>
        <w:gridCol w:w="1894"/>
      </w:tblGrid>
      <w:tr w:rsidR="00D41ACD" w:rsidRPr="00E004A3" w:rsidTr="00D41ACD">
        <w:tc>
          <w:tcPr>
            <w:tcW w:w="672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№</w:t>
            </w:r>
          </w:p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004A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004A3">
              <w:rPr>
                <w:sz w:val="24"/>
                <w:szCs w:val="24"/>
              </w:rPr>
              <w:t>/</w:t>
            </w:r>
            <w:proofErr w:type="spellStart"/>
            <w:r w:rsidRPr="00E004A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4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Ф.И.О</w:t>
            </w:r>
          </w:p>
        </w:tc>
        <w:tc>
          <w:tcPr>
            <w:tcW w:w="5354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Название конкурса</w:t>
            </w:r>
          </w:p>
        </w:tc>
        <w:tc>
          <w:tcPr>
            <w:tcW w:w="1894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</w:tr>
      <w:tr w:rsidR="00D41ACD" w:rsidRPr="00E004A3" w:rsidTr="00D41ACD">
        <w:tc>
          <w:tcPr>
            <w:tcW w:w="9854" w:type="dxa"/>
            <w:gridSpan w:val="4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Муниципальный уровень</w:t>
            </w:r>
          </w:p>
        </w:tc>
        <w:bookmarkStart w:id="0" w:name="_GoBack"/>
        <w:bookmarkEnd w:id="0"/>
      </w:tr>
      <w:tr w:rsidR="00486618" w:rsidRPr="00E004A3" w:rsidTr="00D41ACD">
        <w:tc>
          <w:tcPr>
            <w:tcW w:w="672" w:type="dxa"/>
            <w:vMerge w:val="restart"/>
          </w:tcPr>
          <w:p w:rsidR="00486618" w:rsidRPr="00E004A3" w:rsidRDefault="00486618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4" w:type="dxa"/>
            <w:vMerge w:val="restart"/>
          </w:tcPr>
          <w:p w:rsidR="00486618" w:rsidRPr="00E004A3" w:rsidRDefault="00486618" w:rsidP="00D41AC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Сергеева С.Н.</w:t>
            </w:r>
          </w:p>
        </w:tc>
        <w:tc>
          <w:tcPr>
            <w:tcW w:w="5354" w:type="dxa"/>
          </w:tcPr>
          <w:p w:rsidR="00486618" w:rsidRPr="00E004A3" w:rsidRDefault="00486618" w:rsidP="00D41AC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«Ночное парковое ориентирование»</w:t>
            </w:r>
          </w:p>
        </w:tc>
        <w:tc>
          <w:tcPr>
            <w:tcW w:w="1894" w:type="dxa"/>
          </w:tcPr>
          <w:p w:rsidR="00486618" w:rsidRPr="00E004A3" w:rsidRDefault="00486618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</w:tr>
      <w:tr w:rsidR="00486618" w:rsidRPr="00E004A3" w:rsidTr="00D41ACD">
        <w:tc>
          <w:tcPr>
            <w:tcW w:w="672" w:type="dxa"/>
            <w:vMerge/>
          </w:tcPr>
          <w:p w:rsidR="00486618" w:rsidRDefault="00486618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486618" w:rsidRDefault="00486618" w:rsidP="00D41AC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4" w:type="dxa"/>
          </w:tcPr>
          <w:p w:rsidR="00486618" w:rsidRDefault="00486618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Городские соревнования по лыжным гонкам «Ретро-лыжня 2025»</w:t>
            </w:r>
          </w:p>
        </w:tc>
        <w:tc>
          <w:tcPr>
            <w:tcW w:w="1894" w:type="dxa"/>
          </w:tcPr>
          <w:p w:rsidR="00486618" w:rsidRDefault="00486618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</w:tr>
      <w:tr w:rsidR="00D41ACD" w:rsidRPr="00E004A3" w:rsidTr="00D41ACD">
        <w:tc>
          <w:tcPr>
            <w:tcW w:w="672" w:type="dxa"/>
          </w:tcPr>
          <w:p w:rsidR="00D41ACD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Иванова Н.В.</w:t>
            </w:r>
          </w:p>
        </w:tc>
        <w:tc>
          <w:tcPr>
            <w:tcW w:w="5354" w:type="dxa"/>
          </w:tcPr>
          <w:p w:rsidR="00D41ACD" w:rsidRDefault="00D41ACD" w:rsidP="00D41A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Городские соревнования по скалолазанию в закрытых помещениях, дисциплина «скорость»</w:t>
            </w:r>
          </w:p>
        </w:tc>
        <w:tc>
          <w:tcPr>
            <w:tcW w:w="1894" w:type="dxa"/>
          </w:tcPr>
          <w:p w:rsidR="00D41ACD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</w:tr>
      <w:tr w:rsidR="00D41ACD" w:rsidRPr="00E004A3" w:rsidTr="00D41ACD">
        <w:tc>
          <w:tcPr>
            <w:tcW w:w="9854" w:type="dxa"/>
            <w:gridSpan w:val="4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Региональный уровень</w:t>
            </w:r>
          </w:p>
        </w:tc>
      </w:tr>
      <w:tr w:rsidR="00D41ACD" w:rsidRPr="00E004A3" w:rsidTr="00D41ACD">
        <w:tc>
          <w:tcPr>
            <w:tcW w:w="672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DB5815">
              <w:rPr>
                <w:sz w:val="24"/>
                <w:szCs w:val="24"/>
              </w:rPr>
              <w:t xml:space="preserve">Шумаков А.Г., </w:t>
            </w:r>
            <w:proofErr w:type="spellStart"/>
            <w:r w:rsidRPr="00DB5815">
              <w:rPr>
                <w:sz w:val="24"/>
                <w:szCs w:val="24"/>
              </w:rPr>
              <w:t>Ижицкая</w:t>
            </w:r>
            <w:proofErr w:type="spellEnd"/>
            <w:r>
              <w:rPr>
                <w:sz w:val="24"/>
                <w:szCs w:val="24"/>
              </w:rPr>
              <w:t xml:space="preserve"> М.Ф., </w:t>
            </w:r>
            <w:proofErr w:type="spellStart"/>
            <w:r>
              <w:rPr>
                <w:sz w:val="24"/>
                <w:szCs w:val="24"/>
              </w:rPr>
              <w:t>Хорина</w:t>
            </w:r>
            <w:proofErr w:type="spellEnd"/>
            <w:r>
              <w:rPr>
                <w:sz w:val="24"/>
                <w:szCs w:val="24"/>
              </w:rPr>
              <w:t xml:space="preserve"> М.Ф., Зимин А.А.</w:t>
            </w:r>
          </w:p>
        </w:tc>
        <w:tc>
          <w:tcPr>
            <w:tcW w:w="5354" w:type="dxa"/>
          </w:tcPr>
          <w:p w:rsidR="00D41ACD" w:rsidRPr="00DB5815" w:rsidRDefault="00D41ACD" w:rsidP="00D41AC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57 </w:t>
            </w:r>
            <w:r w:rsidRPr="00DB5815">
              <w:rPr>
                <w:rFonts w:eastAsia="Times New Roman"/>
                <w:sz w:val="24"/>
                <w:szCs w:val="24"/>
              </w:rPr>
              <w:t>краевой туристский</w:t>
            </w:r>
          </w:p>
          <w:p w:rsidR="00D41ACD" w:rsidRPr="00DB5815" w:rsidRDefault="00D41ACD" w:rsidP="00D41AC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B5815">
              <w:rPr>
                <w:rFonts w:eastAsia="Times New Roman"/>
                <w:sz w:val="24"/>
                <w:szCs w:val="24"/>
              </w:rPr>
              <w:t>Слет учителей и студенческой молодежи</w:t>
            </w:r>
          </w:p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Общекомандная конкурсная программа -1 место, 2 место. Спортивное ориентирование – 3 место, командные соревнования «</w:t>
            </w:r>
            <w:proofErr w:type="gramStart"/>
            <w:r>
              <w:rPr>
                <w:sz w:val="24"/>
                <w:szCs w:val="24"/>
              </w:rPr>
              <w:t>Учительский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– 3 место.</w:t>
            </w:r>
          </w:p>
        </w:tc>
      </w:tr>
      <w:tr w:rsidR="00D41ACD" w:rsidRPr="00E004A3" w:rsidTr="00D41ACD">
        <w:tc>
          <w:tcPr>
            <w:tcW w:w="9854" w:type="dxa"/>
            <w:gridSpan w:val="4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Всероссийский уровень</w:t>
            </w:r>
          </w:p>
        </w:tc>
      </w:tr>
      <w:tr w:rsidR="00D41ACD" w:rsidRPr="00E004A3" w:rsidTr="00D41ACD">
        <w:tc>
          <w:tcPr>
            <w:tcW w:w="672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Сергеева С.Н.</w:t>
            </w:r>
          </w:p>
        </w:tc>
        <w:tc>
          <w:tcPr>
            <w:tcW w:w="5354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Всероссийская массовая лыжная гонка</w:t>
            </w:r>
          </w:p>
        </w:tc>
        <w:tc>
          <w:tcPr>
            <w:tcW w:w="1894" w:type="dxa"/>
          </w:tcPr>
          <w:p w:rsidR="00D41ACD" w:rsidRPr="00E004A3" w:rsidRDefault="00D41ACD" w:rsidP="00D4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</w:tr>
      <w:tr w:rsidR="00D41ACD" w:rsidRPr="00E004A3" w:rsidTr="00D41ACD">
        <w:tc>
          <w:tcPr>
            <w:tcW w:w="672" w:type="dxa"/>
          </w:tcPr>
          <w:p w:rsidR="00D41ACD" w:rsidRDefault="00D41ACD" w:rsidP="00486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4" w:type="dxa"/>
          </w:tcPr>
          <w:p w:rsidR="00D41ACD" w:rsidRDefault="00D41ACD" w:rsidP="00486618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Ижицкая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5354" w:type="dxa"/>
          </w:tcPr>
          <w:p w:rsidR="00D41ACD" w:rsidRPr="00043DF0" w:rsidRDefault="00D41ACD" w:rsidP="004866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VII</w:t>
            </w:r>
            <w:r w:rsidRPr="00043DF0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Всероссийский педагогический конкурс «Моё лучшее мероприятие»</w:t>
            </w:r>
          </w:p>
        </w:tc>
        <w:tc>
          <w:tcPr>
            <w:tcW w:w="1894" w:type="dxa"/>
          </w:tcPr>
          <w:p w:rsidR="00D41ACD" w:rsidRDefault="00D41ACD" w:rsidP="00486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победителя 1 степени</w:t>
            </w:r>
          </w:p>
        </w:tc>
      </w:tr>
    </w:tbl>
    <w:p w:rsidR="00486618" w:rsidRDefault="00486618" w:rsidP="00486618">
      <w:pPr>
        <w:spacing w:after="0" w:line="240" w:lineRule="auto"/>
        <w:jc w:val="center"/>
        <w:rPr>
          <w:i/>
        </w:rPr>
      </w:pPr>
      <w:r>
        <w:rPr>
          <w:i/>
        </w:rPr>
        <w:t xml:space="preserve">Таблица </w:t>
      </w:r>
      <w:r w:rsidR="006E1D33">
        <w:rPr>
          <w:i/>
        </w:rPr>
        <w:t>4</w:t>
      </w:r>
      <w:r w:rsidRPr="00B65D0E">
        <w:rPr>
          <w:i/>
        </w:rPr>
        <w:t xml:space="preserve">. </w:t>
      </w:r>
      <w:r w:rsidRPr="00486618">
        <w:rPr>
          <w:i/>
        </w:rPr>
        <w:t xml:space="preserve">Участие педагогических работников </w:t>
      </w:r>
      <w:r>
        <w:rPr>
          <w:i/>
        </w:rPr>
        <w:t xml:space="preserve">МБУ </w:t>
      </w:r>
      <w:proofErr w:type="gramStart"/>
      <w:r>
        <w:rPr>
          <w:i/>
        </w:rPr>
        <w:t>ДО</w:t>
      </w:r>
      <w:proofErr w:type="gramEnd"/>
      <w:r>
        <w:rPr>
          <w:i/>
        </w:rPr>
        <w:t xml:space="preserve"> «</w:t>
      </w:r>
      <w:proofErr w:type="gramStart"/>
      <w:r>
        <w:rPr>
          <w:i/>
        </w:rPr>
        <w:t>Станция</w:t>
      </w:r>
      <w:proofErr w:type="gramEnd"/>
      <w:r>
        <w:rPr>
          <w:i/>
        </w:rPr>
        <w:t xml:space="preserve"> туризма и экскурсий» </w:t>
      </w:r>
      <w:r w:rsidRPr="00486618">
        <w:rPr>
          <w:i/>
        </w:rPr>
        <w:t>в конкурсах профессионального мастерства</w:t>
      </w:r>
      <w:r>
        <w:rPr>
          <w:i/>
        </w:rPr>
        <w:t xml:space="preserve"> </w:t>
      </w:r>
      <w:r w:rsidRPr="00B65D0E">
        <w:rPr>
          <w:i/>
        </w:rPr>
        <w:t>2024-2025 учебный год</w:t>
      </w:r>
    </w:p>
    <w:p w:rsidR="00D41ACD" w:rsidRDefault="00D41ACD" w:rsidP="00D41ACD">
      <w:pPr>
        <w:spacing w:after="0" w:line="240" w:lineRule="auto"/>
        <w:jc w:val="both"/>
      </w:pPr>
    </w:p>
    <w:p w:rsidR="00B91BF1" w:rsidRDefault="00B91BF1" w:rsidP="00D41ACD">
      <w:pPr>
        <w:spacing w:after="0" w:line="240" w:lineRule="auto"/>
        <w:jc w:val="both"/>
      </w:pPr>
    </w:p>
    <w:p w:rsidR="00B91BF1" w:rsidRDefault="00B91BF1" w:rsidP="00D41ACD">
      <w:pPr>
        <w:spacing w:after="0" w:line="240" w:lineRule="auto"/>
        <w:jc w:val="both"/>
      </w:pPr>
    </w:p>
    <w:tbl>
      <w:tblPr>
        <w:tblStyle w:val="aa"/>
        <w:tblW w:w="0" w:type="auto"/>
        <w:tblLook w:val="04A0"/>
      </w:tblPr>
      <w:tblGrid>
        <w:gridCol w:w="674"/>
        <w:gridCol w:w="1950"/>
        <w:gridCol w:w="5415"/>
        <w:gridCol w:w="7"/>
        <w:gridCol w:w="1808"/>
      </w:tblGrid>
      <w:tr w:rsidR="00486618" w:rsidRPr="00E004A3" w:rsidTr="00A05D2F">
        <w:tc>
          <w:tcPr>
            <w:tcW w:w="674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№</w:t>
            </w:r>
          </w:p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004A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004A3">
              <w:rPr>
                <w:sz w:val="24"/>
                <w:szCs w:val="24"/>
              </w:rPr>
              <w:t>/</w:t>
            </w:r>
            <w:proofErr w:type="spellStart"/>
            <w:r w:rsidRPr="00E004A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0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Ф.И.О</w:t>
            </w:r>
          </w:p>
        </w:tc>
        <w:tc>
          <w:tcPr>
            <w:tcW w:w="5422" w:type="dxa"/>
            <w:gridSpan w:val="2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 w:rsidRPr="00E004A3">
              <w:rPr>
                <w:sz w:val="24"/>
                <w:szCs w:val="24"/>
              </w:rPr>
              <w:t>Название конкурса</w:t>
            </w:r>
          </w:p>
        </w:tc>
        <w:tc>
          <w:tcPr>
            <w:tcW w:w="1808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</w:tr>
      <w:tr w:rsidR="00486618" w:rsidRPr="00E004A3" w:rsidTr="00A05D2F">
        <w:tc>
          <w:tcPr>
            <w:tcW w:w="9854" w:type="dxa"/>
            <w:gridSpan w:val="5"/>
          </w:tcPr>
          <w:p w:rsidR="00486618" w:rsidRPr="001D3455" w:rsidRDefault="00486618" w:rsidP="00A05D2F">
            <w:pPr>
              <w:jc w:val="center"/>
              <w:rPr>
                <w:i/>
                <w:sz w:val="24"/>
                <w:szCs w:val="24"/>
              </w:rPr>
            </w:pPr>
            <w:r w:rsidRPr="001D3455">
              <w:rPr>
                <w:i/>
                <w:sz w:val="24"/>
                <w:szCs w:val="24"/>
              </w:rPr>
              <w:t>Муниципальный уровень</w:t>
            </w:r>
          </w:p>
        </w:tc>
      </w:tr>
      <w:tr w:rsidR="00486618" w:rsidRPr="00E004A3" w:rsidTr="00A05D2F">
        <w:tc>
          <w:tcPr>
            <w:tcW w:w="674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50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Галина Петровна</w:t>
            </w:r>
          </w:p>
        </w:tc>
        <w:tc>
          <w:tcPr>
            <w:tcW w:w="5422" w:type="dxa"/>
            <w:gridSpan w:val="2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конкурс декоративно-прикладного творчества по ПДД «Дорожный калейдоскоп»</w:t>
            </w:r>
          </w:p>
        </w:tc>
        <w:tc>
          <w:tcPr>
            <w:tcW w:w="1808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Диплом/1 место</w:t>
            </w:r>
          </w:p>
        </w:tc>
      </w:tr>
      <w:tr w:rsidR="00486618" w:rsidRPr="00E004A3" w:rsidTr="00A05D2F">
        <w:tc>
          <w:tcPr>
            <w:tcW w:w="9854" w:type="dxa"/>
            <w:gridSpan w:val="5"/>
          </w:tcPr>
          <w:p w:rsidR="00486618" w:rsidRPr="001D3455" w:rsidRDefault="00486618" w:rsidP="00A05D2F">
            <w:pPr>
              <w:jc w:val="center"/>
              <w:rPr>
                <w:i/>
                <w:sz w:val="24"/>
                <w:szCs w:val="24"/>
              </w:rPr>
            </w:pPr>
            <w:r w:rsidRPr="001D3455">
              <w:rPr>
                <w:i/>
                <w:sz w:val="24"/>
                <w:szCs w:val="24"/>
              </w:rPr>
              <w:t>Региональный уровень</w:t>
            </w:r>
          </w:p>
        </w:tc>
      </w:tr>
      <w:tr w:rsidR="00486618" w:rsidRPr="00E004A3" w:rsidTr="00A05D2F">
        <w:tc>
          <w:tcPr>
            <w:tcW w:w="674" w:type="dxa"/>
          </w:tcPr>
          <w:p w:rsidR="00486618" w:rsidRPr="004B6730" w:rsidRDefault="00486618" w:rsidP="00A05D2F">
            <w:pPr>
              <w:jc w:val="center"/>
              <w:rPr>
                <w:sz w:val="24"/>
                <w:szCs w:val="24"/>
              </w:rPr>
            </w:pPr>
            <w:r w:rsidRPr="004B6730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Бычкова Галина Петровна</w:t>
            </w:r>
          </w:p>
        </w:tc>
        <w:tc>
          <w:tcPr>
            <w:tcW w:w="5415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творческий конкурс «Мой край для меня – это Родина!»</w:t>
            </w:r>
          </w:p>
        </w:tc>
        <w:tc>
          <w:tcPr>
            <w:tcW w:w="1815" w:type="dxa"/>
            <w:gridSpan w:val="2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 участника</w:t>
            </w:r>
          </w:p>
        </w:tc>
      </w:tr>
      <w:tr w:rsidR="00486618" w:rsidRPr="00E004A3" w:rsidTr="00A05D2F">
        <w:trPr>
          <w:trHeight w:val="405"/>
        </w:trPr>
        <w:tc>
          <w:tcPr>
            <w:tcW w:w="674" w:type="dxa"/>
            <w:vMerge w:val="restart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950" w:type="dxa"/>
            <w:vMerge w:val="restart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Клоос</w:t>
            </w:r>
            <w:proofErr w:type="spellEnd"/>
            <w:r>
              <w:rPr>
                <w:sz w:val="24"/>
                <w:szCs w:val="24"/>
              </w:rPr>
              <w:t xml:space="preserve"> Вероника Витальевна</w:t>
            </w:r>
          </w:p>
        </w:tc>
        <w:tc>
          <w:tcPr>
            <w:tcW w:w="5422" w:type="dxa"/>
            <w:gridSpan w:val="2"/>
            <w:vMerge w:val="restart"/>
          </w:tcPr>
          <w:p w:rsidR="00486618" w:rsidRPr="00342510" w:rsidRDefault="00486618" w:rsidP="00A05D2F">
            <w:pPr>
              <w:rPr>
                <w:rFonts w:cs="Times New Roman"/>
                <w:sz w:val="24"/>
                <w:szCs w:val="24"/>
              </w:rPr>
            </w:pPr>
            <w:r w:rsidRPr="00342510">
              <w:rPr>
                <w:rFonts w:cs="Times New Roman"/>
                <w:sz w:val="24"/>
                <w:szCs w:val="24"/>
                <w:shd w:val="clear" w:color="auto" w:fill="FFFFFF"/>
              </w:rPr>
              <w:t>XXI краево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>й</w:t>
            </w:r>
            <w:r w:rsidRPr="00342510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конкурс профессионального мастерства работников сферы дополнительного образования </w:t>
            </w:r>
            <w:r w:rsidRPr="00342510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детей</w:t>
            </w:r>
            <w:r w:rsidRPr="00342510">
              <w:rPr>
                <w:rFonts w:cs="Times New Roman"/>
                <w:sz w:val="24"/>
                <w:szCs w:val="24"/>
                <w:shd w:val="clear" w:color="auto" w:fill="FFFFFF"/>
              </w:rPr>
              <w:t> «</w:t>
            </w:r>
            <w:r w:rsidRPr="00342510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Сердце</w:t>
            </w:r>
            <w:r w:rsidRPr="00342510">
              <w:rPr>
                <w:rFonts w:cs="Times New Roman"/>
                <w:sz w:val="24"/>
                <w:szCs w:val="24"/>
                <w:shd w:val="clear" w:color="auto" w:fill="FFFFFF"/>
              </w:rPr>
              <w:t> </w:t>
            </w:r>
            <w:r w:rsidRPr="00342510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отдаю</w:t>
            </w:r>
            <w:r w:rsidRPr="00342510">
              <w:rPr>
                <w:rFonts w:cs="Times New Roman"/>
                <w:sz w:val="24"/>
                <w:szCs w:val="24"/>
                <w:shd w:val="clear" w:color="auto" w:fill="FFFFFF"/>
              </w:rPr>
              <w:t> </w:t>
            </w:r>
            <w:r w:rsidRPr="00342510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детям</w:t>
            </w:r>
            <w:r w:rsidRPr="00342510">
              <w:rPr>
                <w:rFonts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08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Заочный этап – победитель</w:t>
            </w:r>
          </w:p>
        </w:tc>
      </w:tr>
      <w:tr w:rsidR="00486618" w:rsidRPr="00E004A3" w:rsidTr="00A05D2F">
        <w:trPr>
          <w:trHeight w:val="420"/>
        </w:trPr>
        <w:tc>
          <w:tcPr>
            <w:tcW w:w="674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gridSpan w:val="2"/>
            <w:vMerge/>
          </w:tcPr>
          <w:p w:rsidR="00486618" w:rsidRPr="00342510" w:rsidRDefault="00486618" w:rsidP="00A05D2F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08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Очный этап - участник</w:t>
            </w:r>
          </w:p>
        </w:tc>
      </w:tr>
      <w:tr w:rsidR="00486618" w:rsidRPr="00E004A3" w:rsidTr="00A05D2F">
        <w:trPr>
          <w:trHeight w:val="420"/>
        </w:trPr>
        <w:tc>
          <w:tcPr>
            <w:tcW w:w="674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50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Каверзина</w:t>
            </w:r>
            <w:proofErr w:type="spellEnd"/>
            <w:r>
              <w:rPr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5422" w:type="dxa"/>
            <w:gridSpan w:val="2"/>
          </w:tcPr>
          <w:p w:rsidR="00486618" w:rsidRPr="00342510" w:rsidRDefault="00486618" w:rsidP="00A05D2F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Региональный этап </w:t>
            </w:r>
            <w:proofErr w:type="spellStart"/>
            <w:r>
              <w:rPr>
                <w:rFonts w:cs="Times New Roman"/>
                <w:sz w:val="24"/>
                <w:szCs w:val="24"/>
                <w:shd w:val="clear" w:color="auto" w:fill="FFFFFF"/>
              </w:rPr>
              <w:t>профориентационного</w:t>
            </w:r>
            <w:proofErr w:type="spellEnd"/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технологического конкурса «Инженерные кадры России</w:t>
            </w:r>
          </w:p>
        </w:tc>
        <w:tc>
          <w:tcPr>
            <w:tcW w:w="1808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Благодарность</w:t>
            </w:r>
          </w:p>
        </w:tc>
      </w:tr>
      <w:tr w:rsidR="00486618" w:rsidRPr="00E004A3" w:rsidTr="00A05D2F">
        <w:trPr>
          <w:trHeight w:val="166"/>
        </w:trPr>
        <w:tc>
          <w:tcPr>
            <w:tcW w:w="674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50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Коблашова</w:t>
            </w:r>
            <w:proofErr w:type="spellEnd"/>
            <w:r>
              <w:rPr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5422" w:type="dxa"/>
            <w:gridSpan w:val="2"/>
          </w:tcPr>
          <w:p w:rsidR="00486618" w:rsidRPr="00342510" w:rsidRDefault="00486618" w:rsidP="00A05D2F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>Краевой заочный конкурс профессионального мастерства в сфере дополнительного образования «Педагогический калейдоскоп»</w:t>
            </w:r>
          </w:p>
        </w:tc>
        <w:tc>
          <w:tcPr>
            <w:tcW w:w="1808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Участник </w:t>
            </w:r>
          </w:p>
        </w:tc>
      </w:tr>
      <w:tr w:rsidR="00486618" w:rsidRPr="00E004A3" w:rsidTr="00A05D2F">
        <w:tc>
          <w:tcPr>
            <w:tcW w:w="9854" w:type="dxa"/>
            <w:gridSpan w:val="5"/>
          </w:tcPr>
          <w:p w:rsidR="00486618" w:rsidRPr="001D3455" w:rsidRDefault="00486618" w:rsidP="00A05D2F">
            <w:pPr>
              <w:jc w:val="center"/>
              <w:rPr>
                <w:i/>
                <w:sz w:val="24"/>
                <w:szCs w:val="24"/>
              </w:rPr>
            </w:pPr>
            <w:r w:rsidRPr="001D3455">
              <w:rPr>
                <w:i/>
                <w:sz w:val="24"/>
                <w:szCs w:val="24"/>
              </w:rPr>
              <w:t>Всероссийский уровень</w:t>
            </w:r>
          </w:p>
        </w:tc>
      </w:tr>
      <w:tr w:rsidR="00486618" w:rsidRPr="00E004A3" w:rsidTr="00A05D2F">
        <w:tc>
          <w:tcPr>
            <w:tcW w:w="674" w:type="dxa"/>
          </w:tcPr>
          <w:p w:rsidR="00486618" w:rsidRPr="00617537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50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Каверзина</w:t>
            </w:r>
            <w:proofErr w:type="spellEnd"/>
            <w:r>
              <w:rPr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5422" w:type="dxa"/>
            <w:gridSpan w:val="2"/>
          </w:tcPr>
          <w:p w:rsidR="00486618" w:rsidRPr="006363AB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конкурс педагогического мастерства и новаторства «Образование будущего»</w:t>
            </w:r>
          </w:p>
        </w:tc>
        <w:tc>
          <w:tcPr>
            <w:tcW w:w="1808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2 степени</w:t>
            </w:r>
          </w:p>
        </w:tc>
      </w:tr>
      <w:tr w:rsidR="00486618" w:rsidRPr="00E004A3" w:rsidTr="00A05D2F">
        <w:tc>
          <w:tcPr>
            <w:tcW w:w="9854" w:type="dxa"/>
            <w:gridSpan w:val="5"/>
          </w:tcPr>
          <w:p w:rsidR="00486618" w:rsidRPr="001D3455" w:rsidRDefault="00486618" w:rsidP="00A05D2F">
            <w:pPr>
              <w:jc w:val="center"/>
              <w:rPr>
                <w:i/>
                <w:sz w:val="24"/>
                <w:szCs w:val="24"/>
              </w:rPr>
            </w:pPr>
            <w:r w:rsidRPr="001D3455">
              <w:rPr>
                <w:i/>
                <w:sz w:val="24"/>
                <w:szCs w:val="24"/>
              </w:rPr>
              <w:t>Международный уровень</w:t>
            </w:r>
          </w:p>
        </w:tc>
      </w:tr>
      <w:tr w:rsidR="00486618" w:rsidRPr="00E004A3" w:rsidTr="00A05D2F">
        <w:trPr>
          <w:trHeight w:val="540"/>
        </w:trPr>
        <w:tc>
          <w:tcPr>
            <w:tcW w:w="674" w:type="dxa"/>
            <w:vMerge w:val="restart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50" w:type="dxa"/>
            <w:vMerge w:val="restart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Каверзина</w:t>
            </w:r>
            <w:proofErr w:type="spellEnd"/>
            <w:r>
              <w:rPr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5415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творческий конкурс «Престиж Номинация «Презентация»</w:t>
            </w:r>
          </w:p>
        </w:tc>
        <w:tc>
          <w:tcPr>
            <w:tcW w:w="1815" w:type="dxa"/>
            <w:gridSpan w:val="2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Диплом/1 степень</w:t>
            </w:r>
          </w:p>
        </w:tc>
      </w:tr>
      <w:tr w:rsidR="00486618" w:rsidRPr="00E004A3" w:rsidTr="00A05D2F">
        <w:trPr>
          <w:trHeight w:val="285"/>
        </w:trPr>
        <w:tc>
          <w:tcPr>
            <w:tcW w:w="674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5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творческий конкурс «Престиж Номинация «Инновационная деятельность педагога»</w:t>
            </w:r>
          </w:p>
        </w:tc>
        <w:tc>
          <w:tcPr>
            <w:tcW w:w="1815" w:type="dxa"/>
            <w:gridSpan w:val="2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Диплом/1 степень</w:t>
            </w:r>
          </w:p>
        </w:tc>
      </w:tr>
      <w:tr w:rsidR="00486618" w:rsidRPr="00E004A3" w:rsidTr="00A05D2F">
        <w:trPr>
          <w:trHeight w:val="510"/>
        </w:trPr>
        <w:tc>
          <w:tcPr>
            <w:tcW w:w="674" w:type="dxa"/>
            <w:vMerge w:val="restart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50" w:type="dxa"/>
            <w:vMerge w:val="restart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Коблашова</w:t>
            </w:r>
            <w:proofErr w:type="spellEnd"/>
            <w:r>
              <w:rPr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5422" w:type="dxa"/>
            <w:gridSpan w:val="2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педагогический конкурс «Мастерство педагога-2024»</w:t>
            </w:r>
          </w:p>
        </w:tc>
        <w:tc>
          <w:tcPr>
            <w:tcW w:w="1808" w:type="dxa"/>
          </w:tcPr>
          <w:p w:rsidR="00486618" w:rsidRPr="00E004A3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1 степени</w:t>
            </w:r>
          </w:p>
        </w:tc>
      </w:tr>
      <w:tr w:rsidR="00486618" w:rsidRPr="00E004A3" w:rsidTr="00A05D2F">
        <w:trPr>
          <w:trHeight w:val="300"/>
        </w:trPr>
        <w:tc>
          <w:tcPr>
            <w:tcW w:w="674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gridSpan w:val="2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конкурс профессионального мастерства для педагогов «Творческие работы и учебно-методические разработки»</w:t>
            </w:r>
          </w:p>
        </w:tc>
        <w:tc>
          <w:tcPr>
            <w:tcW w:w="1808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2 степени</w:t>
            </w:r>
          </w:p>
        </w:tc>
      </w:tr>
      <w:tr w:rsidR="00486618" w:rsidRPr="00E004A3" w:rsidTr="00A05D2F">
        <w:trPr>
          <w:trHeight w:val="300"/>
        </w:trPr>
        <w:tc>
          <w:tcPr>
            <w:tcW w:w="674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gridSpan w:val="2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дистанционный конкурс работников образования «Сценарий праздников и мероприятий»</w:t>
            </w:r>
          </w:p>
        </w:tc>
        <w:tc>
          <w:tcPr>
            <w:tcW w:w="1808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1 степени</w:t>
            </w:r>
          </w:p>
        </w:tc>
      </w:tr>
      <w:tr w:rsidR="00486618" w:rsidRPr="00E004A3" w:rsidTr="00A05D2F">
        <w:trPr>
          <w:trHeight w:val="300"/>
        </w:trPr>
        <w:tc>
          <w:tcPr>
            <w:tcW w:w="674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gridSpan w:val="2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конкурс профессионального мастерства для педагогов «Педагогическая копилка»</w:t>
            </w:r>
          </w:p>
        </w:tc>
        <w:tc>
          <w:tcPr>
            <w:tcW w:w="1808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1 степени</w:t>
            </w:r>
          </w:p>
        </w:tc>
      </w:tr>
      <w:tr w:rsidR="00486618" w:rsidRPr="00E004A3" w:rsidTr="00A05D2F">
        <w:trPr>
          <w:trHeight w:val="300"/>
        </w:trPr>
        <w:tc>
          <w:tcPr>
            <w:tcW w:w="674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gridSpan w:val="2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конкурс профессионального мастерства для педагогов «Развивающая среда образовательных учреждений»</w:t>
            </w:r>
          </w:p>
        </w:tc>
        <w:tc>
          <w:tcPr>
            <w:tcW w:w="1808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1 степени</w:t>
            </w:r>
          </w:p>
        </w:tc>
      </w:tr>
      <w:tr w:rsidR="00486618" w:rsidRPr="00E004A3" w:rsidTr="00A05D2F">
        <w:trPr>
          <w:trHeight w:val="300"/>
        </w:trPr>
        <w:tc>
          <w:tcPr>
            <w:tcW w:w="674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gridSpan w:val="2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конкурс профессионального мастерства для педагогов «Эссе Педагога»</w:t>
            </w:r>
          </w:p>
        </w:tc>
        <w:tc>
          <w:tcPr>
            <w:tcW w:w="1808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2 степени</w:t>
            </w:r>
          </w:p>
        </w:tc>
      </w:tr>
      <w:tr w:rsidR="00486618" w:rsidRPr="00E004A3" w:rsidTr="00A05D2F">
        <w:trPr>
          <w:trHeight w:val="300"/>
        </w:trPr>
        <w:tc>
          <w:tcPr>
            <w:tcW w:w="674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2" w:type="dxa"/>
            <w:gridSpan w:val="2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конкурс профессионального мастерства для педагогов «Дидактические игры и пособия»</w:t>
            </w:r>
          </w:p>
        </w:tc>
        <w:tc>
          <w:tcPr>
            <w:tcW w:w="1808" w:type="dxa"/>
          </w:tcPr>
          <w:p w:rsidR="00486618" w:rsidRDefault="00486618" w:rsidP="00A05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Диплом 2 степени</w:t>
            </w:r>
          </w:p>
        </w:tc>
      </w:tr>
    </w:tbl>
    <w:p w:rsidR="00486618" w:rsidRDefault="006E1D33" w:rsidP="00486618">
      <w:pPr>
        <w:spacing w:after="0" w:line="240" w:lineRule="auto"/>
        <w:jc w:val="center"/>
        <w:rPr>
          <w:i/>
        </w:rPr>
      </w:pPr>
      <w:r>
        <w:rPr>
          <w:i/>
        </w:rPr>
        <w:t>Таблица 5</w:t>
      </w:r>
      <w:r w:rsidR="00486618" w:rsidRPr="00B65D0E">
        <w:rPr>
          <w:i/>
        </w:rPr>
        <w:t xml:space="preserve">. </w:t>
      </w:r>
      <w:r w:rsidR="00486618" w:rsidRPr="00486618">
        <w:rPr>
          <w:i/>
        </w:rPr>
        <w:t xml:space="preserve">Участие педагогических работников </w:t>
      </w:r>
      <w:r w:rsidR="00486618">
        <w:rPr>
          <w:i/>
        </w:rPr>
        <w:t xml:space="preserve">МБУ ДО «ЦВР «Малая академия» </w:t>
      </w:r>
      <w:r w:rsidR="00486618" w:rsidRPr="00486618">
        <w:rPr>
          <w:i/>
        </w:rPr>
        <w:t>в конкурсах профессионального мастерства</w:t>
      </w:r>
      <w:r w:rsidR="00486618">
        <w:rPr>
          <w:i/>
        </w:rPr>
        <w:t xml:space="preserve"> </w:t>
      </w:r>
      <w:r w:rsidR="00486618" w:rsidRPr="00B65D0E">
        <w:rPr>
          <w:i/>
        </w:rPr>
        <w:t>2024-2025 учебный год</w:t>
      </w:r>
    </w:p>
    <w:p w:rsidR="00D41ACD" w:rsidRDefault="00D41ACD" w:rsidP="00D41ACD">
      <w:pPr>
        <w:spacing w:after="0" w:line="240" w:lineRule="auto"/>
        <w:jc w:val="both"/>
      </w:pPr>
    </w:p>
    <w:p w:rsidR="00396BF2" w:rsidRDefault="00486618" w:rsidP="00E71355">
      <w:pPr>
        <w:spacing w:after="0" w:line="240" w:lineRule="auto"/>
        <w:jc w:val="both"/>
      </w:pPr>
      <w:r>
        <w:tab/>
      </w:r>
      <w:r w:rsidRPr="00486618">
        <w:rPr>
          <w:b/>
        </w:rPr>
        <w:t>Выводы:</w:t>
      </w:r>
      <w:r>
        <w:t xml:space="preserve"> участие педагогических работников </w:t>
      </w:r>
      <w:r w:rsidRPr="00D547BE">
        <w:t xml:space="preserve">в профессиональных конкурсах демонстрирует их стремление к повышению уровня своей квалификации и обмену передовым опытом. Успех в конкурсах подчеркивает высокий профессионализм участников и способствует </w:t>
      </w:r>
      <w:r>
        <w:t>созданию положительного имиджа учреждений дополнительного образования</w:t>
      </w:r>
      <w:r w:rsidRPr="00D547BE">
        <w:t>.</w:t>
      </w:r>
      <w:r>
        <w:t xml:space="preserve"> </w:t>
      </w:r>
    </w:p>
    <w:p w:rsidR="00E03691" w:rsidRDefault="00486618" w:rsidP="00E71355">
      <w:pPr>
        <w:spacing w:after="0" w:line="240" w:lineRule="auto"/>
        <w:jc w:val="both"/>
      </w:pPr>
      <w:r>
        <w:tab/>
        <w:t xml:space="preserve">При этом лишь 23% </w:t>
      </w:r>
      <w:r w:rsidR="00E03691">
        <w:t xml:space="preserve">педагогических работников принимают участие в профессиональных конкурсах. </w:t>
      </w:r>
      <w:r w:rsidR="00E03691" w:rsidRPr="00E03691">
        <w:t xml:space="preserve">Возможно, причинами низкого охвата </w:t>
      </w:r>
      <w:proofErr w:type="gramStart"/>
      <w:r w:rsidR="00E03691" w:rsidRPr="00E03691">
        <w:t>являются</w:t>
      </w:r>
      <w:proofErr w:type="gramEnd"/>
      <w:r w:rsidR="00E03691" w:rsidRPr="00E03691">
        <w:t xml:space="preserve"> </w:t>
      </w:r>
      <w:r w:rsidR="00E03691" w:rsidRPr="00E03691">
        <w:lastRenderedPageBreak/>
        <w:t xml:space="preserve">нехватка времени, </w:t>
      </w:r>
      <w:r w:rsidR="00E03691">
        <w:t>недостаток информации о конкурсах</w:t>
      </w:r>
      <w:r w:rsidR="00E03691" w:rsidRPr="00E03691">
        <w:t xml:space="preserve"> или сложности организационного характера. Дополнительные факторы включают отсутствие материальной поддержки и уверенность в отсутствии заметных преимуществ от победы в конкурсе.</w:t>
      </w:r>
      <w:r w:rsidR="00E03691">
        <w:t xml:space="preserve"> Исходя из этого, рекомендуем популяризировать идею участия педагогов в конкурсах профессионального мастерства, разъяснять преимущества и поощрение (</w:t>
      </w:r>
      <w:r w:rsidR="00FB2674">
        <w:t>нематериальное и материальное). Возможно составление УДО единой базы данных о возможных для участия конкурсах.</w:t>
      </w:r>
    </w:p>
    <w:p w:rsidR="00A05D2F" w:rsidRDefault="00FB2674" w:rsidP="00A05D2F">
      <w:pPr>
        <w:spacing w:after="0" w:line="240" w:lineRule="auto"/>
        <w:jc w:val="both"/>
      </w:pPr>
      <w:r>
        <w:tab/>
        <w:t>Отмечаем, что б</w:t>
      </w:r>
      <w:r w:rsidR="00E03691">
        <w:t>ольшинство конкурсов проходят в дистанционном режиме</w:t>
      </w:r>
      <w:r>
        <w:t xml:space="preserve">. Обращаем внимание на выбор конкурсных мероприятий для участия. Участие в конкурсах низкого качества, где победа достигается путем покупки места, </w:t>
      </w:r>
      <w:r w:rsidRPr="00C94540">
        <w:t>негативно сказывается на репутации педагога и снижает ценность полученного диплома. Поэтому важно выбирать авторитетные ме</w:t>
      </w:r>
      <w:r>
        <w:t xml:space="preserve">роприятия, организованные некоммерческими организациями разных уровней (министерства, краевые/областные, муниципальные образовательные учреждения). </w:t>
      </w:r>
      <w:r w:rsidR="00A05D2F">
        <w:t>Принимая участие в коммерческих конкурсах, важно отдавать предпочтение тем, которые предлагают прозрачную процедуру проведения и честную конкуренцию. Настоящий профессионализм проявляется тогда, когда организаторы конкурса имеют официально зарегистрированный ресурс, где подробно представлена информация обо всех этапах конкурса, составе жюри и критериях оценки. Качественно организованный конкурс подразумевает длительный срок принятия решений, серьезный отбор заявок и справедливую оценку каждого участника. Такое мероприятие ценится гораздо выше формальных наград, выдаваемых в ускоренном порядке, и приносит реальную пользу карьере педагога.</w:t>
      </w:r>
    </w:p>
    <w:p w:rsidR="00A05D2F" w:rsidRDefault="00A05D2F" w:rsidP="00A05D2F">
      <w:pPr>
        <w:spacing w:after="0" w:line="240" w:lineRule="auto"/>
        <w:jc w:val="center"/>
      </w:pPr>
    </w:p>
    <w:p w:rsidR="00A05D2F" w:rsidRDefault="00A05D2F" w:rsidP="00A05D2F">
      <w:pPr>
        <w:spacing w:after="0" w:line="240" w:lineRule="auto"/>
        <w:jc w:val="center"/>
        <w:rPr>
          <w:b/>
        </w:rPr>
      </w:pPr>
      <w:r w:rsidRPr="00822B7C">
        <w:rPr>
          <w:b/>
        </w:rPr>
        <w:t>Выявление и распространение лучших практик дополнительного образования</w:t>
      </w:r>
      <w:r>
        <w:rPr>
          <w:b/>
        </w:rPr>
        <w:t xml:space="preserve"> </w:t>
      </w:r>
    </w:p>
    <w:p w:rsidR="00A05D2F" w:rsidRDefault="00A05D2F" w:rsidP="00A05D2F">
      <w:pPr>
        <w:spacing w:after="0" w:line="240" w:lineRule="auto"/>
        <w:jc w:val="center"/>
        <w:rPr>
          <w:b/>
        </w:rPr>
      </w:pPr>
    </w:p>
    <w:p w:rsidR="00A05D2F" w:rsidRDefault="00A05D2F" w:rsidP="00FB43C6">
      <w:pPr>
        <w:spacing w:after="0" w:line="240" w:lineRule="auto"/>
        <w:jc w:val="both"/>
      </w:pPr>
      <w:r>
        <w:tab/>
      </w:r>
      <w:r w:rsidR="001F4E35">
        <w:t xml:space="preserve">В 2024-2025 учебном году педагогические работники УДО г. Рубцовска распространяли свой опыт работы, выступая на различных профессиональных площадках. </w:t>
      </w:r>
      <w:r>
        <w:t xml:space="preserve">Педагоги приняли участие в </w:t>
      </w:r>
      <w:r w:rsidR="00FB43C6">
        <w:t>следующих</w:t>
      </w:r>
      <w:r>
        <w:t xml:space="preserve"> мероприятиях</w:t>
      </w:r>
      <w:r w:rsidR="00FB43C6">
        <w:t>:</w:t>
      </w:r>
    </w:p>
    <w:p w:rsidR="00FB43C6" w:rsidRDefault="00FB43C6" w:rsidP="00FB43C6">
      <w:pPr>
        <w:pStyle w:val="a3"/>
        <w:numPr>
          <w:ilvl w:val="0"/>
          <w:numId w:val="12"/>
        </w:numPr>
        <w:spacing w:after="0" w:line="240" w:lineRule="auto"/>
        <w:jc w:val="both"/>
      </w:pPr>
      <w:r>
        <w:t xml:space="preserve">Заседания Муниципального методического объединение педагогов учреждений дополнительного образования </w:t>
      </w:r>
      <w:proofErr w:type="gramStart"/>
      <w:r>
        <w:t>г</w:t>
      </w:r>
      <w:proofErr w:type="gramEnd"/>
      <w:r>
        <w:t>. Рубцовска.</w:t>
      </w:r>
    </w:p>
    <w:p w:rsidR="00FB43C6" w:rsidRDefault="00FB43C6" w:rsidP="00FB43C6">
      <w:pPr>
        <w:pStyle w:val="a3"/>
        <w:numPr>
          <w:ilvl w:val="0"/>
          <w:numId w:val="12"/>
        </w:numPr>
        <w:spacing w:after="0" w:line="240" w:lineRule="auto"/>
        <w:jc w:val="both"/>
      </w:pPr>
      <w:r>
        <w:t>Мастер-классы.</w:t>
      </w:r>
    </w:p>
    <w:p w:rsidR="00FB43C6" w:rsidRDefault="00FB43C6" w:rsidP="00FB43C6">
      <w:pPr>
        <w:pStyle w:val="a3"/>
        <w:numPr>
          <w:ilvl w:val="0"/>
          <w:numId w:val="12"/>
        </w:numPr>
        <w:spacing w:after="0" w:line="240" w:lineRule="auto"/>
        <w:jc w:val="both"/>
      </w:pPr>
      <w:r w:rsidRPr="00FB43C6">
        <w:t>XII фестиваль инновационных идей «Путь к успеху»</w:t>
      </w:r>
      <w:r>
        <w:t>.</w:t>
      </w:r>
    </w:p>
    <w:p w:rsidR="00FB43C6" w:rsidRDefault="00FB43C6" w:rsidP="00FB43C6">
      <w:pPr>
        <w:pStyle w:val="a3"/>
        <w:numPr>
          <w:ilvl w:val="0"/>
          <w:numId w:val="12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Окружной семинар-</w:t>
      </w:r>
      <w:r w:rsidRPr="00FB43C6">
        <w:rPr>
          <w:szCs w:val="28"/>
        </w:rPr>
        <w:t xml:space="preserve">совещание «Методический </w:t>
      </w:r>
      <w:proofErr w:type="spellStart"/>
      <w:r w:rsidRPr="00FB43C6">
        <w:rPr>
          <w:szCs w:val="28"/>
        </w:rPr>
        <w:t>менторинг</w:t>
      </w:r>
      <w:proofErr w:type="spellEnd"/>
      <w:r w:rsidRPr="00FB43C6">
        <w:rPr>
          <w:szCs w:val="28"/>
        </w:rPr>
        <w:t>»</w:t>
      </w:r>
      <w:r>
        <w:rPr>
          <w:szCs w:val="28"/>
        </w:rPr>
        <w:t>.</w:t>
      </w:r>
    </w:p>
    <w:p w:rsidR="00FB43C6" w:rsidRDefault="00FB43C6" w:rsidP="00FB43C6">
      <w:pPr>
        <w:pStyle w:val="a3"/>
        <w:numPr>
          <w:ilvl w:val="0"/>
          <w:numId w:val="12"/>
        </w:numPr>
        <w:spacing w:after="0" w:line="240" w:lineRule="auto"/>
        <w:jc w:val="both"/>
        <w:rPr>
          <w:szCs w:val="28"/>
        </w:rPr>
      </w:pPr>
      <w:r w:rsidRPr="00FB43C6">
        <w:rPr>
          <w:szCs w:val="28"/>
        </w:rPr>
        <w:t>Краевой форум н</w:t>
      </w:r>
      <w:r>
        <w:rPr>
          <w:szCs w:val="28"/>
        </w:rPr>
        <w:t>аставников ЮИД Алтайского края.</w:t>
      </w:r>
    </w:p>
    <w:p w:rsidR="00A12B6F" w:rsidRPr="006E1D33" w:rsidRDefault="00A12B6F" w:rsidP="00A12B6F">
      <w:pPr>
        <w:spacing w:after="0" w:line="240" w:lineRule="auto"/>
        <w:jc w:val="both"/>
        <w:rPr>
          <w:i/>
          <w:szCs w:val="28"/>
        </w:rPr>
      </w:pPr>
      <w:r>
        <w:rPr>
          <w:szCs w:val="28"/>
        </w:rPr>
        <w:tab/>
        <w:t xml:space="preserve">Публикации </w:t>
      </w:r>
      <w:r w:rsidRPr="00A12B6F">
        <w:rPr>
          <w:szCs w:val="28"/>
        </w:rPr>
        <w:t xml:space="preserve">представляют собой важный элемент профессионального роста и научного обмена опытом. Напечатанные статьи, доклады, </w:t>
      </w:r>
      <w:r>
        <w:rPr>
          <w:szCs w:val="28"/>
        </w:rPr>
        <w:t>методические разработки</w:t>
      </w:r>
      <w:r w:rsidRPr="00A12B6F">
        <w:rPr>
          <w:szCs w:val="28"/>
        </w:rPr>
        <w:t xml:space="preserve"> и методические рекомендации </w:t>
      </w:r>
      <w:r>
        <w:rPr>
          <w:szCs w:val="28"/>
        </w:rPr>
        <w:t xml:space="preserve">способствуют распространению </w:t>
      </w:r>
      <w:r w:rsidRPr="00A12B6F">
        <w:rPr>
          <w:szCs w:val="28"/>
        </w:rPr>
        <w:t xml:space="preserve">лучших практик, инноваций и оригинальных подходов к обучению и воспитанию. Публикуемые материалы помогают педагогам заявить </w:t>
      </w:r>
      <w:r w:rsidR="00B91BF1">
        <w:rPr>
          <w:szCs w:val="28"/>
        </w:rPr>
        <w:t xml:space="preserve">о себе, развить аналитические </w:t>
      </w:r>
      <w:r w:rsidRPr="00A12B6F">
        <w:rPr>
          <w:szCs w:val="28"/>
        </w:rPr>
        <w:t>навыки, повышают их престиж</w:t>
      </w:r>
      <w:r>
        <w:rPr>
          <w:szCs w:val="28"/>
        </w:rPr>
        <w:t xml:space="preserve">. За анализируемый период педагогическими работниками УДО г. Рубцовска представлено </w:t>
      </w:r>
      <w:r w:rsidR="00EF15A6">
        <w:rPr>
          <w:szCs w:val="28"/>
        </w:rPr>
        <w:t>116</w:t>
      </w:r>
      <w:r>
        <w:rPr>
          <w:szCs w:val="28"/>
        </w:rPr>
        <w:t xml:space="preserve"> </w:t>
      </w:r>
      <w:r>
        <w:rPr>
          <w:szCs w:val="28"/>
        </w:rPr>
        <w:lastRenderedPageBreak/>
        <w:t>публикаций в различных изданиях. Чаще всего свой опыт педагоги представляли на са</w:t>
      </w:r>
      <w:r w:rsidR="00EF15A6">
        <w:rPr>
          <w:szCs w:val="28"/>
        </w:rPr>
        <w:t>йте ООО «</w:t>
      </w:r>
      <w:proofErr w:type="spellStart"/>
      <w:r w:rsidR="00EF15A6">
        <w:rPr>
          <w:szCs w:val="28"/>
        </w:rPr>
        <w:t>Инфоурок</w:t>
      </w:r>
      <w:proofErr w:type="spellEnd"/>
      <w:r w:rsidR="00EF15A6">
        <w:rPr>
          <w:szCs w:val="28"/>
        </w:rPr>
        <w:t>» (61 публикация</w:t>
      </w:r>
      <w:r>
        <w:rPr>
          <w:szCs w:val="28"/>
        </w:rPr>
        <w:t xml:space="preserve">), </w:t>
      </w:r>
      <w:r w:rsidR="006E1D33">
        <w:rPr>
          <w:szCs w:val="28"/>
        </w:rPr>
        <w:t>сайте образовательной социальной сети</w:t>
      </w:r>
      <w:r w:rsidR="006E1D33" w:rsidRPr="006E1D33">
        <w:rPr>
          <w:szCs w:val="28"/>
        </w:rPr>
        <w:t xml:space="preserve"> </w:t>
      </w:r>
      <w:r w:rsidR="006E1D33">
        <w:rPr>
          <w:szCs w:val="28"/>
        </w:rPr>
        <w:t>«</w:t>
      </w:r>
      <w:proofErr w:type="spellStart"/>
      <w:r w:rsidR="006E1D33" w:rsidRPr="006E1D33">
        <w:rPr>
          <w:szCs w:val="28"/>
        </w:rPr>
        <w:t>nsportal.ru</w:t>
      </w:r>
      <w:proofErr w:type="spellEnd"/>
      <w:r w:rsidR="00EF15A6">
        <w:rPr>
          <w:szCs w:val="28"/>
        </w:rPr>
        <w:t xml:space="preserve">» (7 </w:t>
      </w:r>
      <w:r w:rsidR="006E1D33">
        <w:rPr>
          <w:szCs w:val="28"/>
        </w:rPr>
        <w:t>публикаций), образовательном</w:t>
      </w:r>
      <w:r w:rsidR="006E1D33" w:rsidRPr="006E1D33">
        <w:rPr>
          <w:szCs w:val="28"/>
        </w:rPr>
        <w:t xml:space="preserve"> портал</w:t>
      </w:r>
      <w:r w:rsidR="006E1D33">
        <w:rPr>
          <w:szCs w:val="28"/>
        </w:rPr>
        <w:t>е</w:t>
      </w:r>
      <w:r w:rsidR="006E1D33" w:rsidRPr="006E1D33">
        <w:rPr>
          <w:szCs w:val="28"/>
        </w:rPr>
        <w:t xml:space="preserve"> «Продленка»</w:t>
      </w:r>
      <w:r w:rsidR="006E1D33">
        <w:rPr>
          <w:szCs w:val="28"/>
        </w:rPr>
        <w:t xml:space="preserve"> (4 публикации). Педагоги МБУ </w:t>
      </w:r>
      <w:proofErr w:type="gramStart"/>
      <w:r w:rsidR="006E1D33">
        <w:rPr>
          <w:szCs w:val="28"/>
        </w:rPr>
        <w:t>ДО</w:t>
      </w:r>
      <w:proofErr w:type="gramEnd"/>
      <w:r w:rsidR="006E1D33">
        <w:rPr>
          <w:szCs w:val="28"/>
        </w:rPr>
        <w:t xml:space="preserve"> «</w:t>
      </w:r>
      <w:proofErr w:type="gramStart"/>
      <w:r w:rsidR="006E1D33">
        <w:rPr>
          <w:szCs w:val="28"/>
        </w:rPr>
        <w:t>Центр</w:t>
      </w:r>
      <w:proofErr w:type="gramEnd"/>
      <w:r w:rsidR="006E1D33">
        <w:rPr>
          <w:szCs w:val="28"/>
        </w:rPr>
        <w:t xml:space="preserve"> развития творчества» и МБУ ДО «Станция туризма и экскурсий» публикуют свои методические материалы на официальном сайте учреждения (5 публикаций и 5 публикаций). Отмечены публикации в электронном журнале «Учитель Алтая» и на сайте «Алтайского института развития образования им. А.М. </w:t>
      </w:r>
      <w:proofErr w:type="spellStart"/>
      <w:r w:rsidR="006E1D33">
        <w:rPr>
          <w:szCs w:val="28"/>
        </w:rPr>
        <w:t>Топорова</w:t>
      </w:r>
      <w:proofErr w:type="spellEnd"/>
      <w:r w:rsidR="006E1D33">
        <w:rPr>
          <w:szCs w:val="28"/>
        </w:rPr>
        <w:t>». В мае 2025 г. Центром развития творчества подготовлен в печати и изготовлен фирмой «Выбор» с</w:t>
      </w:r>
      <w:r w:rsidR="006E1D33" w:rsidRPr="006E1D33">
        <w:rPr>
          <w:szCs w:val="28"/>
        </w:rPr>
        <w:t>борник методических разработок «4К в дополнительном образовании: эффективные методы и практики</w:t>
      </w:r>
      <w:r w:rsidR="006E1D33">
        <w:rPr>
          <w:szCs w:val="28"/>
        </w:rPr>
        <w:t xml:space="preserve">» </w:t>
      </w:r>
      <w:r w:rsidR="006E1D33" w:rsidRPr="006E1D33">
        <w:rPr>
          <w:i/>
          <w:szCs w:val="28"/>
        </w:rPr>
        <w:t>(Таблицы 6, 7, 8, 9).</w:t>
      </w:r>
    </w:p>
    <w:p w:rsidR="00465681" w:rsidRDefault="006E1D33" w:rsidP="00A12B6F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2268"/>
        <w:gridCol w:w="2551"/>
        <w:gridCol w:w="4076"/>
      </w:tblGrid>
      <w:tr w:rsidR="00465681" w:rsidTr="00FF5B6E">
        <w:tc>
          <w:tcPr>
            <w:tcW w:w="851" w:type="dxa"/>
          </w:tcPr>
          <w:p w:rsidR="00465681" w:rsidRP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№</w:t>
            </w:r>
          </w:p>
          <w:p w:rsidR="00465681" w:rsidRP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68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65681">
              <w:rPr>
                <w:sz w:val="24"/>
                <w:szCs w:val="24"/>
              </w:rPr>
              <w:t>/</w:t>
            </w:r>
            <w:proofErr w:type="spellStart"/>
            <w:r w:rsidRPr="0046568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465681" w:rsidRP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Ф.И.О.</w:t>
            </w:r>
          </w:p>
        </w:tc>
        <w:tc>
          <w:tcPr>
            <w:tcW w:w="2551" w:type="dxa"/>
          </w:tcPr>
          <w:p w:rsidR="00465681" w:rsidRP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Место публикации</w:t>
            </w:r>
          </w:p>
        </w:tc>
        <w:tc>
          <w:tcPr>
            <w:tcW w:w="4076" w:type="dxa"/>
          </w:tcPr>
          <w:p w:rsidR="00465681" w:rsidRP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Название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65681" w:rsidRPr="00273673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804188">
              <w:rPr>
                <w:sz w:val="24"/>
                <w:szCs w:val="24"/>
              </w:rPr>
              <w:t>Жиляева</w:t>
            </w:r>
            <w:proofErr w:type="spellEnd"/>
            <w:r w:rsidRPr="00804188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551" w:type="dxa"/>
          </w:tcPr>
          <w:p w:rsidR="00465681" w:rsidRPr="00804188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ЦРТ</w:t>
            </w:r>
          </w:p>
        </w:tc>
        <w:tc>
          <w:tcPr>
            <w:tcW w:w="4076" w:type="dxa"/>
          </w:tcPr>
          <w:p w:rsidR="00465681" w:rsidRPr="00273673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804188">
              <w:rPr>
                <w:sz w:val="24"/>
                <w:szCs w:val="24"/>
              </w:rPr>
              <w:t>Методическая разработка родительского собрания «Развитие 4К-компетенций у детей через декоративно-прикладное творчество: путь к успешному будущему»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65681" w:rsidRPr="00804188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804188">
              <w:rPr>
                <w:sz w:val="24"/>
                <w:szCs w:val="24"/>
              </w:rPr>
              <w:t>Дербилова</w:t>
            </w:r>
            <w:proofErr w:type="spellEnd"/>
            <w:r w:rsidRPr="00804188">
              <w:rPr>
                <w:sz w:val="24"/>
                <w:szCs w:val="24"/>
              </w:rPr>
              <w:t xml:space="preserve"> Е.О.</w:t>
            </w:r>
          </w:p>
        </w:tc>
        <w:tc>
          <w:tcPr>
            <w:tcW w:w="25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ЦРТ</w:t>
            </w:r>
          </w:p>
        </w:tc>
        <w:tc>
          <w:tcPr>
            <w:tcW w:w="4076" w:type="dxa"/>
          </w:tcPr>
          <w:p w:rsidR="00465681" w:rsidRPr="00804188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804188">
              <w:rPr>
                <w:sz w:val="24"/>
                <w:szCs w:val="24"/>
              </w:rPr>
              <w:t>Методическая разработка «Мат тяжёлыми и лёгкими фигурами»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65681" w:rsidRPr="0009739D" w:rsidRDefault="00465681" w:rsidP="00FF5B6E">
            <w:pPr>
              <w:jc w:val="both"/>
              <w:rPr>
                <w:sz w:val="24"/>
                <w:szCs w:val="24"/>
              </w:rPr>
            </w:pPr>
            <w:r w:rsidRPr="0009739D">
              <w:rPr>
                <w:sz w:val="24"/>
                <w:szCs w:val="24"/>
              </w:rPr>
              <w:t>Маслов А.Д.</w:t>
            </w:r>
          </w:p>
        </w:tc>
        <w:tc>
          <w:tcPr>
            <w:tcW w:w="2551" w:type="dxa"/>
          </w:tcPr>
          <w:p w:rsidR="00465681" w:rsidRDefault="00465681" w:rsidP="00FF5B6E">
            <w:pPr>
              <w:jc w:val="center"/>
            </w:pPr>
            <w:r w:rsidRPr="00B506B9">
              <w:rPr>
                <w:sz w:val="24"/>
                <w:szCs w:val="24"/>
              </w:rPr>
              <w:t>Сайт ЦРТ</w:t>
            </w:r>
          </w:p>
        </w:tc>
        <w:tc>
          <w:tcPr>
            <w:tcW w:w="4076" w:type="dxa"/>
          </w:tcPr>
          <w:p w:rsidR="00465681" w:rsidRPr="0009739D" w:rsidRDefault="00465681" w:rsidP="00FF5B6E">
            <w:pPr>
              <w:jc w:val="both"/>
              <w:rPr>
                <w:sz w:val="24"/>
                <w:szCs w:val="24"/>
              </w:rPr>
            </w:pPr>
            <w:r w:rsidRPr="0009739D">
              <w:rPr>
                <w:sz w:val="24"/>
                <w:szCs w:val="24"/>
              </w:rPr>
              <w:t xml:space="preserve">Методическая разработка занятия «Интегрированное занятие </w:t>
            </w:r>
            <w:proofErr w:type="gramStart"/>
            <w:r w:rsidRPr="0009739D">
              <w:rPr>
                <w:sz w:val="24"/>
                <w:szCs w:val="24"/>
              </w:rPr>
              <w:t>по</w:t>
            </w:r>
            <w:proofErr w:type="gramEnd"/>
            <w:r w:rsidRPr="0009739D">
              <w:rPr>
                <w:sz w:val="24"/>
                <w:szCs w:val="24"/>
              </w:rPr>
              <w:t xml:space="preserve"> </w:t>
            </w:r>
            <w:proofErr w:type="gramStart"/>
            <w:r w:rsidRPr="0009739D">
              <w:rPr>
                <w:sz w:val="24"/>
                <w:szCs w:val="24"/>
              </w:rPr>
              <w:t>АРБ</w:t>
            </w:r>
            <w:proofErr w:type="gramEnd"/>
            <w:r w:rsidRPr="0009739D">
              <w:rPr>
                <w:sz w:val="24"/>
                <w:szCs w:val="24"/>
              </w:rPr>
              <w:t xml:space="preserve"> и фехтованию»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65681" w:rsidRPr="0009739D" w:rsidRDefault="00465681" w:rsidP="00FF5B6E">
            <w:pPr>
              <w:jc w:val="both"/>
              <w:rPr>
                <w:sz w:val="24"/>
                <w:szCs w:val="24"/>
              </w:rPr>
            </w:pPr>
            <w:r w:rsidRPr="0009739D">
              <w:rPr>
                <w:sz w:val="24"/>
                <w:szCs w:val="24"/>
              </w:rPr>
              <w:t>Решетникова И.В.</w:t>
            </w:r>
          </w:p>
        </w:tc>
        <w:tc>
          <w:tcPr>
            <w:tcW w:w="2551" w:type="dxa"/>
          </w:tcPr>
          <w:p w:rsidR="00465681" w:rsidRDefault="00465681" w:rsidP="00FF5B6E">
            <w:pPr>
              <w:jc w:val="center"/>
            </w:pPr>
            <w:r w:rsidRPr="00B506B9">
              <w:rPr>
                <w:sz w:val="24"/>
                <w:szCs w:val="24"/>
              </w:rPr>
              <w:t>Сайт ЦРТ</w:t>
            </w:r>
          </w:p>
        </w:tc>
        <w:tc>
          <w:tcPr>
            <w:tcW w:w="4076" w:type="dxa"/>
          </w:tcPr>
          <w:p w:rsidR="00465681" w:rsidRPr="0009739D" w:rsidRDefault="00465681" w:rsidP="00FF5B6E">
            <w:pPr>
              <w:jc w:val="both"/>
              <w:rPr>
                <w:sz w:val="24"/>
                <w:szCs w:val="24"/>
              </w:rPr>
            </w:pPr>
            <w:r w:rsidRPr="0009739D">
              <w:rPr>
                <w:sz w:val="24"/>
                <w:szCs w:val="24"/>
              </w:rPr>
              <w:t>Методическая разработка занятия «Это страшное слово – война!»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465681" w:rsidRPr="0009739D" w:rsidRDefault="00465681" w:rsidP="00FF5B6E">
            <w:pPr>
              <w:jc w:val="both"/>
              <w:rPr>
                <w:sz w:val="24"/>
                <w:szCs w:val="24"/>
              </w:rPr>
            </w:pPr>
            <w:proofErr w:type="spellStart"/>
            <w:r w:rsidRPr="0009739D">
              <w:rPr>
                <w:sz w:val="24"/>
                <w:szCs w:val="24"/>
              </w:rPr>
              <w:t>Афонина</w:t>
            </w:r>
            <w:proofErr w:type="spellEnd"/>
            <w:r w:rsidRPr="0009739D">
              <w:rPr>
                <w:sz w:val="24"/>
                <w:szCs w:val="24"/>
              </w:rPr>
              <w:t xml:space="preserve"> Е.М.</w:t>
            </w:r>
          </w:p>
        </w:tc>
        <w:tc>
          <w:tcPr>
            <w:tcW w:w="2551" w:type="dxa"/>
          </w:tcPr>
          <w:p w:rsidR="00465681" w:rsidRDefault="00465681" w:rsidP="00FF5B6E">
            <w:pPr>
              <w:jc w:val="center"/>
            </w:pPr>
            <w:r w:rsidRPr="00B506B9">
              <w:rPr>
                <w:sz w:val="24"/>
                <w:szCs w:val="24"/>
              </w:rPr>
              <w:t>Сайт ЦРТ</w:t>
            </w:r>
          </w:p>
        </w:tc>
        <w:tc>
          <w:tcPr>
            <w:tcW w:w="4076" w:type="dxa"/>
          </w:tcPr>
          <w:p w:rsidR="00465681" w:rsidRPr="0009739D" w:rsidRDefault="00465681" w:rsidP="00FF5B6E">
            <w:pPr>
              <w:jc w:val="both"/>
              <w:rPr>
                <w:sz w:val="24"/>
                <w:szCs w:val="24"/>
              </w:rPr>
            </w:pPr>
            <w:r w:rsidRPr="0009739D">
              <w:rPr>
                <w:sz w:val="24"/>
                <w:szCs w:val="24"/>
              </w:rPr>
              <w:t>Методическая разработка занятия «</w:t>
            </w:r>
            <w:proofErr w:type="spellStart"/>
            <w:r w:rsidRPr="0009739D">
              <w:rPr>
                <w:sz w:val="24"/>
                <w:szCs w:val="24"/>
              </w:rPr>
              <w:t>Креативные</w:t>
            </w:r>
            <w:proofErr w:type="spellEnd"/>
            <w:r w:rsidRPr="0009739D">
              <w:rPr>
                <w:sz w:val="24"/>
                <w:szCs w:val="24"/>
              </w:rPr>
              <w:t xml:space="preserve"> методы в обучении музыкальной грамотности начинающих пианистов, как способ повышения качества образования»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65681" w:rsidRPr="00273673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804188">
              <w:rPr>
                <w:sz w:val="24"/>
                <w:szCs w:val="24"/>
              </w:rPr>
              <w:t>Гераськина</w:t>
            </w:r>
            <w:proofErr w:type="spellEnd"/>
            <w:r w:rsidRPr="00804188"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2551" w:type="dxa"/>
          </w:tcPr>
          <w:p w:rsidR="00465681" w:rsidRPr="00804188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</w:t>
            </w:r>
            <w:r w:rsidRPr="00804188">
              <w:rPr>
                <w:sz w:val="24"/>
                <w:szCs w:val="24"/>
              </w:rPr>
              <w:t xml:space="preserve"> «Учитель Алтая»</w:t>
            </w:r>
            <w:r>
              <w:rPr>
                <w:sz w:val="24"/>
                <w:szCs w:val="24"/>
              </w:rPr>
              <w:t>. 2024. № 3</w:t>
            </w:r>
          </w:p>
        </w:tc>
        <w:tc>
          <w:tcPr>
            <w:tcW w:w="4076" w:type="dxa"/>
          </w:tcPr>
          <w:p w:rsidR="00465681" w:rsidRPr="00804188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804188">
              <w:rPr>
                <w:sz w:val="24"/>
                <w:szCs w:val="24"/>
              </w:rPr>
              <w:t xml:space="preserve">«Среда успеха для личностного и творческого развития </w:t>
            </w:r>
            <w:proofErr w:type="gramStart"/>
            <w:r w:rsidRPr="00804188">
              <w:rPr>
                <w:sz w:val="24"/>
                <w:szCs w:val="24"/>
              </w:rPr>
              <w:t>обучающихся</w:t>
            </w:r>
            <w:proofErr w:type="gramEnd"/>
            <w:r w:rsidRPr="00804188">
              <w:rPr>
                <w:sz w:val="24"/>
                <w:szCs w:val="24"/>
              </w:rPr>
              <w:t>»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65681" w:rsidRPr="00804188" w:rsidRDefault="00465681" w:rsidP="00FF5B6E">
            <w:pPr>
              <w:jc w:val="both"/>
              <w:rPr>
                <w:sz w:val="24"/>
                <w:szCs w:val="24"/>
              </w:rPr>
            </w:pPr>
            <w:proofErr w:type="spellStart"/>
            <w:r w:rsidRPr="00804188">
              <w:rPr>
                <w:sz w:val="24"/>
                <w:szCs w:val="24"/>
              </w:rPr>
              <w:t>Дербилова</w:t>
            </w:r>
            <w:proofErr w:type="spellEnd"/>
            <w:r w:rsidRPr="00804188">
              <w:rPr>
                <w:sz w:val="24"/>
                <w:szCs w:val="24"/>
              </w:rPr>
              <w:t xml:space="preserve"> Е.О.</w:t>
            </w:r>
          </w:p>
          <w:p w:rsidR="00465681" w:rsidRPr="00804188" w:rsidRDefault="00465681" w:rsidP="00FF5B6E">
            <w:pPr>
              <w:jc w:val="both"/>
              <w:rPr>
                <w:sz w:val="24"/>
                <w:szCs w:val="24"/>
              </w:rPr>
            </w:pPr>
            <w:proofErr w:type="spellStart"/>
            <w:r w:rsidRPr="00804188">
              <w:rPr>
                <w:sz w:val="24"/>
                <w:szCs w:val="24"/>
              </w:rPr>
              <w:t>Шилко</w:t>
            </w:r>
            <w:proofErr w:type="spellEnd"/>
            <w:r w:rsidRPr="00804188">
              <w:rPr>
                <w:sz w:val="24"/>
                <w:szCs w:val="24"/>
              </w:rPr>
              <w:t xml:space="preserve"> В.С.</w:t>
            </w:r>
          </w:p>
        </w:tc>
        <w:tc>
          <w:tcPr>
            <w:tcW w:w="2551" w:type="dxa"/>
          </w:tcPr>
          <w:p w:rsidR="00465681" w:rsidRPr="00804188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 </w:t>
            </w:r>
            <w:r w:rsidRPr="00804188">
              <w:rPr>
                <w:sz w:val="24"/>
                <w:szCs w:val="24"/>
              </w:rPr>
              <w:t>АИРО</w:t>
            </w:r>
          </w:p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04188">
              <w:rPr>
                <w:sz w:val="24"/>
                <w:szCs w:val="24"/>
              </w:rPr>
              <w:t xml:space="preserve">им. </w:t>
            </w:r>
            <w:proofErr w:type="spellStart"/>
            <w:r w:rsidRPr="00804188">
              <w:rPr>
                <w:sz w:val="24"/>
                <w:szCs w:val="24"/>
              </w:rPr>
              <w:t>Топорова</w:t>
            </w:r>
            <w:proofErr w:type="spellEnd"/>
          </w:p>
        </w:tc>
        <w:tc>
          <w:tcPr>
            <w:tcW w:w="4076" w:type="dxa"/>
          </w:tcPr>
          <w:p w:rsidR="00465681" w:rsidRPr="00804188" w:rsidRDefault="00465681" w:rsidP="00FF5B6E">
            <w:pPr>
              <w:pStyle w:val="a3"/>
              <w:ind w:left="0"/>
              <w:rPr>
                <w:sz w:val="24"/>
                <w:szCs w:val="24"/>
              </w:rPr>
            </w:pPr>
            <w:r w:rsidRPr="00804188">
              <w:rPr>
                <w:sz w:val="24"/>
                <w:szCs w:val="24"/>
              </w:rPr>
              <w:t xml:space="preserve">Методическая разработка «Мат тяжёлыми и лёгкими фигурами» </w:t>
            </w:r>
          </w:p>
          <w:p w:rsidR="00465681" w:rsidRPr="00804188" w:rsidRDefault="00465681" w:rsidP="00FF5B6E">
            <w:pPr>
              <w:pStyle w:val="a3"/>
              <w:ind w:left="0"/>
              <w:rPr>
                <w:sz w:val="24"/>
                <w:szCs w:val="24"/>
              </w:rPr>
            </w:pPr>
            <w:r w:rsidRPr="00804188">
              <w:rPr>
                <w:sz w:val="24"/>
                <w:szCs w:val="24"/>
              </w:rPr>
              <w:t>(</w:t>
            </w:r>
            <w:proofErr w:type="spellStart"/>
            <w:r w:rsidRPr="00804188">
              <w:rPr>
                <w:sz w:val="24"/>
                <w:szCs w:val="24"/>
              </w:rPr>
              <w:t>геймификация</w:t>
            </w:r>
            <w:proofErr w:type="spellEnd"/>
            <w:r w:rsidRPr="00804188">
              <w:rPr>
                <w:sz w:val="24"/>
                <w:szCs w:val="24"/>
              </w:rPr>
              <w:t xml:space="preserve"> образовательного процесса»)</w:t>
            </w:r>
          </w:p>
        </w:tc>
      </w:tr>
      <w:tr w:rsidR="00465681" w:rsidTr="00FF5B6E">
        <w:tc>
          <w:tcPr>
            <w:tcW w:w="851" w:type="dxa"/>
            <w:vMerge w:val="restart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465681" w:rsidRPr="00804188" w:rsidRDefault="00465681" w:rsidP="00FF5B6E">
            <w:pPr>
              <w:jc w:val="both"/>
              <w:rPr>
                <w:sz w:val="24"/>
                <w:szCs w:val="24"/>
              </w:rPr>
            </w:pPr>
            <w:proofErr w:type="spellStart"/>
            <w:r w:rsidRPr="00804188">
              <w:rPr>
                <w:sz w:val="24"/>
                <w:szCs w:val="24"/>
              </w:rPr>
              <w:t>Афонина</w:t>
            </w:r>
            <w:proofErr w:type="spellEnd"/>
            <w:r w:rsidRPr="00804188">
              <w:rPr>
                <w:sz w:val="24"/>
                <w:szCs w:val="24"/>
              </w:rPr>
              <w:t xml:space="preserve"> Е.М.</w:t>
            </w:r>
          </w:p>
        </w:tc>
        <w:tc>
          <w:tcPr>
            <w:tcW w:w="25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04188">
              <w:rPr>
                <w:sz w:val="24"/>
                <w:szCs w:val="24"/>
              </w:rPr>
              <w:t>Сетевое образовательное издание «</w:t>
            </w:r>
            <w:proofErr w:type="spellStart"/>
            <w:r w:rsidRPr="00804188">
              <w:rPr>
                <w:sz w:val="24"/>
                <w:szCs w:val="24"/>
              </w:rPr>
              <w:t>Арт-талант</w:t>
            </w:r>
            <w:proofErr w:type="spellEnd"/>
            <w:r w:rsidRPr="00804188">
              <w:rPr>
                <w:sz w:val="24"/>
                <w:szCs w:val="24"/>
              </w:rPr>
              <w:t>»</w:t>
            </w:r>
          </w:p>
        </w:tc>
        <w:tc>
          <w:tcPr>
            <w:tcW w:w="4076" w:type="dxa"/>
          </w:tcPr>
          <w:p w:rsidR="00465681" w:rsidRPr="00804188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804188">
              <w:rPr>
                <w:sz w:val="24"/>
                <w:szCs w:val="24"/>
              </w:rPr>
              <w:t>«Развитие профессиональной компетентности, как условие повышения качества образования»</w:t>
            </w:r>
          </w:p>
        </w:tc>
      </w:tr>
      <w:tr w:rsidR="00465681" w:rsidTr="00FF5B6E">
        <w:tc>
          <w:tcPr>
            <w:tcW w:w="851" w:type="dxa"/>
            <w:vMerge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65681" w:rsidRPr="00804188" w:rsidRDefault="00465681" w:rsidP="00FF5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65681" w:rsidRPr="00804188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Инфоурок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076" w:type="dxa"/>
          </w:tcPr>
          <w:p w:rsidR="00465681" w:rsidRPr="00804188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«Сценарий </w:t>
            </w:r>
            <w:proofErr w:type="spellStart"/>
            <w:r>
              <w:rPr>
                <w:sz w:val="24"/>
                <w:szCs w:val="24"/>
              </w:rPr>
              <w:t>конкурсно-концертной</w:t>
            </w:r>
            <w:proofErr w:type="spellEnd"/>
            <w:r>
              <w:rPr>
                <w:sz w:val="24"/>
                <w:szCs w:val="24"/>
              </w:rPr>
              <w:t xml:space="preserve"> программы «Счастливы вместе»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65681" w:rsidRPr="00804188" w:rsidRDefault="00465681" w:rsidP="00FF5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Бондарева Н.В.</w:t>
            </w:r>
          </w:p>
        </w:tc>
        <w:tc>
          <w:tcPr>
            <w:tcW w:w="25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Инфоурок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076" w:type="dxa"/>
          </w:tcPr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Методическая разработка «Импровизация в танце: гармония и синхронность»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465681" w:rsidRDefault="00465681" w:rsidP="00FF5B6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Резвова</w:t>
            </w:r>
            <w:proofErr w:type="spellEnd"/>
            <w:r>
              <w:rPr>
                <w:sz w:val="24"/>
                <w:szCs w:val="24"/>
              </w:rPr>
              <w:t xml:space="preserve"> М.М.</w:t>
            </w:r>
          </w:p>
        </w:tc>
        <w:tc>
          <w:tcPr>
            <w:tcW w:w="25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Инфоурок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076" w:type="dxa"/>
          </w:tcPr>
          <w:p w:rsidR="00465681" w:rsidRDefault="00465681" w:rsidP="00FF5B6E">
            <w:pPr>
              <w:pStyle w:val="a3"/>
              <w:ind w:left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Методическая разработка «Изготовление игрушки в смешанной технике»</w:t>
            </w:r>
          </w:p>
        </w:tc>
      </w:tr>
      <w:tr w:rsidR="00465681" w:rsidTr="00FF5B6E">
        <w:tc>
          <w:tcPr>
            <w:tcW w:w="851" w:type="dxa"/>
            <w:vMerge w:val="restart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:rsidR="00465681" w:rsidRDefault="00465681" w:rsidP="00FF5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Алексейчик Е.В.</w:t>
            </w:r>
          </w:p>
        </w:tc>
        <w:tc>
          <w:tcPr>
            <w:tcW w:w="25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Инфоурок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076" w:type="dxa"/>
          </w:tcPr>
          <w:p w:rsidR="00465681" w:rsidRPr="004029DA" w:rsidRDefault="00465681" w:rsidP="00FF5B6E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Конспект занятия-сказки по формированию математических представлений у дошкольников «Четыре подружки».</w:t>
            </w:r>
          </w:p>
        </w:tc>
      </w:tr>
      <w:tr w:rsidR="00465681" w:rsidTr="00FF5B6E">
        <w:tc>
          <w:tcPr>
            <w:tcW w:w="851" w:type="dxa"/>
            <w:vMerge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65681" w:rsidRDefault="00465681" w:rsidP="00FF5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Инфоурок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076" w:type="dxa"/>
          </w:tcPr>
          <w:p w:rsidR="00465681" w:rsidRPr="004029DA" w:rsidRDefault="00465681" w:rsidP="00FF5B6E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Интерактивный плакат по ознакомлению с окружающим миром «Весна» 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465681" w:rsidRPr="00CD423F" w:rsidRDefault="00465681" w:rsidP="00FF5B6E">
            <w:pPr>
              <w:jc w:val="both"/>
              <w:rPr>
                <w:sz w:val="24"/>
                <w:szCs w:val="24"/>
              </w:rPr>
            </w:pPr>
            <w:r w:rsidRPr="00CD423F">
              <w:rPr>
                <w:sz w:val="24"/>
                <w:szCs w:val="24"/>
              </w:rPr>
              <w:t>Решетникова И.В.</w:t>
            </w:r>
          </w:p>
        </w:tc>
        <w:tc>
          <w:tcPr>
            <w:tcW w:w="25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Инфоурок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076" w:type="dxa"/>
          </w:tcPr>
          <w:p w:rsidR="00465681" w:rsidRDefault="00465681" w:rsidP="00FF5B6E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Сценарий воспитательного мероприятия «Подснежник – первое дыхание весны»</w:t>
            </w:r>
          </w:p>
        </w:tc>
      </w:tr>
      <w:tr w:rsidR="00465681" w:rsidTr="00FF5B6E">
        <w:tc>
          <w:tcPr>
            <w:tcW w:w="8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Шилко</w:t>
            </w:r>
            <w:proofErr w:type="spellEnd"/>
            <w:r>
              <w:rPr>
                <w:sz w:val="24"/>
                <w:szCs w:val="24"/>
              </w:rPr>
              <w:t xml:space="preserve"> В.С.</w:t>
            </w:r>
          </w:p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Алексейчик Е.В.</w:t>
            </w:r>
          </w:p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Афонина</w:t>
            </w:r>
            <w:proofErr w:type="spellEnd"/>
            <w:r>
              <w:rPr>
                <w:sz w:val="24"/>
                <w:szCs w:val="24"/>
              </w:rPr>
              <w:t xml:space="preserve"> Е.М.</w:t>
            </w:r>
          </w:p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Мужельских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Гераськина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Вольных М.А.</w:t>
            </w:r>
          </w:p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Вайнбергер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Бондарева Н.В.</w:t>
            </w:r>
          </w:p>
          <w:p w:rsidR="00465681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Резвова</w:t>
            </w:r>
            <w:proofErr w:type="spellEnd"/>
            <w:r>
              <w:rPr>
                <w:sz w:val="24"/>
                <w:szCs w:val="24"/>
              </w:rPr>
              <w:t xml:space="preserve"> М.М.</w:t>
            </w:r>
          </w:p>
          <w:p w:rsidR="00465681" w:rsidRPr="00804188" w:rsidRDefault="00465681" w:rsidP="00FF5B6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Жиляева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551" w:type="dxa"/>
          </w:tcPr>
          <w:p w:rsidR="00465681" w:rsidRDefault="00465681" w:rsidP="00FF5B6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9739D">
              <w:rPr>
                <w:sz w:val="24"/>
                <w:szCs w:val="24"/>
              </w:rPr>
              <w:t>Сборник методических разработок «4К в дополнительном образовании: эффективные методы и практики</w:t>
            </w:r>
            <w:proofErr w:type="gramStart"/>
            <w:r w:rsidRPr="0009739D">
              <w:rPr>
                <w:sz w:val="24"/>
                <w:szCs w:val="24"/>
              </w:rPr>
              <w:t xml:space="preserve"> / С</w:t>
            </w:r>
            <w:proofErr w:type="gramEnd"/>
            <w:r w:rsidRPr="0009739D">
              <w:rPr>
                <w:sz w:val="24"/>
                <w:szCs w:val="24"/>
              </w:rPr>
              <w:t xml:space="preserve">ост. и ред. В.С. </w:t>
            </w:r>
            <w:proofErr w:type="spellStart"/>
            <w:r w:rsidRPr="0009739D">
              <w:rPr>
                <w:sz w:val="24"/>
                <w:szCs w:val="24"/>
              </w:rPr>
              <w:t>Шилко</w:t>
            </w:r>
            <w:proofErr w:type="spellEnd"/>
            <w:r w:rsidRPr="0009739D">
              <w:rPr>
                <w:sz w:val="24"/>
                <w:szCs w:val="24"/>
              </w:rPr>
              <w:t xml:space="preserve">, Н.А. Панченко, О.В. </w:t>
            </w:r>
            <w:proofErr w:type="spellStart"/>
            <w:r w:rsidRPr="0009739D">
              <w:rPr>
                <w:sz w:val="24"/>
                <w:szCs w:val="24"/>
              </w:rPr>
              <w:t>Глиюн</w:t>
            </w:r>
            <w:proofErr w:type="spellEnd"/>
            <w:r w:rsidRPr="0009739D">
              <w:rPr>
                <w:sz w:val="24"/>
                <w:szCs w:val="24"/>
              </w:rPr>
              <w:t xml:space="preserve"> – г. Рубцовск: «Выбор», 2025 – 132 </w:t>
            </w:r>
            <w:proofErr w:type="gramStart"/>
            <w:r w:rsidRPr="0009739D">
              <w:rPr>
                <w:sz w:val="24"/>
                <w:szCs w:val="24"/>
              </w:rPr>
              <w:t>с</w:t>
            </w:r>
            <w:proofErr w:type="gramEnd"/>
            <w:r w:rsidRPr="0009739D">
              <w:rPr>
                <w:sz w:val="24"/>
                <w:szCs w:val="24"/>
              </w:rPr>
              <w:t>.</w:t>
            </w:r>
          </w:p>
        </w:tc>
        <w:tc>
          <w:tcPr>
            <w:tcW w:w="4076" w:type="dxa"/>
          </w:tcPr>
          <w:p w:rsidR="00465681" w:rsidRPr="0009739D" w:rsidRDefault="00465681" w:rsidP="00FF5B6E">
            <w:pPr>
              <w:jc w:val="center"/>
            </w:pPr>
            <w:r w:rsidRPr="0009739D">
              <w:rPr>
                <w:sz w:val="24"/>
                <w:szCs w:val="24"/>
              </w:rPr>
              <w:t>Сборник методических разработок «4К в дополнительном образовании: эффективные методы и практики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465681" w:rsidRDefault="00465681" w:rsidP="00465681">
      <w:pPr>
        <w:spacing w:after="0" w:line="240" w:lineRule="auto"/>
        <w:jc w:val="center"/>
        <w:rPr>
          <w:i/>
        </w:rPr>
      </w:pPr>
      <w:r>
        <w:rPr>
          <w:i/>
        </w:rPr>
        <w:t>Таблица 6</w:t>
      </w:r>
      <w:r w:rsidRPr="00B65D0E">
        <w:rPr>
          <w:i/>
        </w:rPr>
        <w:t xml:space="preserve">. </w:t>
      </w:r>
      <w:r>
        <w:rPr>
          <w:i/>
        </w:rPr>
        <w:t>Публикации педагогических</w:t>
      </w:r>
      <w:r w:rsidR="00572066">
        <w:rPr>
          <w:i/>
        </w:rPr>
        <w:t xml:space="preserve"> работников</w:t>
      </w:r>
      <w:r>
        <w:rPr>
          <w:i/>
        </w:rPr>
        <w:t xml:space="preserve"> </w:t>
      </w:r>
      <w:r w:rsidRPr="00486618">
        <w:rPr>
          <w:i/>
        </w:rPr>
        <w:t xml:space="preserve"> </w:t>
      </w:r>
      <w:r>
        <w:rPr>
          <w:i/>
        </w:rPr>
        <w:t xml:space="preserve">МБУ </w:t>
      </w:r>
      <w:proofErr w:type="gramStart"/>
      <w:r>
        <w:rPr>
          <w:i/>
        </w:rPr>
        <w:t>ДО</w:t>
      </w:r>
      <w:proofErr w:type="gramEnd"/>
      <w:r>
        <w:rPr>
          <w:i/>
        </w:rPr>
        <w:t xml:space="preserve"> «</w:t>
      </w:r>
      <w:proofErr w:type="gramStart"/>
      <w:r w:rsidR="00572066">
        <w:rPr>
          <w:i/>
        </w:rPr>
        <w:t>Центр</w:t>
      </w:r>
      <w:proofErr w:type="gramEnd"/>
      <w:r w:rsidR="00572066">
        <w:rPr>
          <w:i/>
        </w:rPr>
        <w:t xml:space="preserve"> развития творчества»</w:t>
      </w:r>
      <w:r>
        <w:rPr>
          <w:i/>
        </w:rPr>
        <w:t xml:space="preserve"> </w:t>
      </w:r>
      <w:r w:rsidRPr="00B65D0E">
        <w:rPr>
          <w:i/>
        </w:rPr>
        <w:t>2024-2025 учебный год</w:t>
      </w:r>
    </w:p>
    <w:p w:rsidR="00A12B6F" w:rsidRDefault="00A12B6F" w:rsidP="00A12B6F">
      <w:pPr>
        <w:spacing w:after="0" w:line="240" w:lineRule="auto"/>
        <w:jc w:val="both"/>
        <w:rPr>
          <w:szCs w:val="28"/>
        </w:rPr>
      </w:pPr>
    </w:p>
    <w:tbl>
      <w:tblPr>
        <w:tblStyle w:val="1"/>
        <w:tblW w:w="9923" w:type="dxa"/>
        <w:tblInd w:w="-34" w:type="dxa"/>
        <w:tblLayout w:type="fixed"/>
        <w:tblLook w:val="04A0"/>
      </w:tblPr>
      <w:tblGrid>
        <w:gridCol w:w="993"/>
        <w:gridCol w:w="2268"/>
        <w:gridCol w:w="2552"/>
        <w:gridCol w:w="4110"/>
      </w:tblGrid>
      <w:tr w:rsidR="007F738B" w:rsidRPr="00C63105" w:rsidTr="0048409E">
        <w:tc>
          <w:tcPr>
            <w:tcW w:w="993" w:type="dxa"/>
          </w:tcPr>
          <w:p w:rsidR="007F738B" w:rsidRPr="007F738B" w:rsidRDefault="007F738B" w:rsidP="00CF25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F738B" w:rsidRPr="007F738B" w:rsidRDefault="007F738B" w:rsidP="00CF25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F73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F73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F73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7F738B" w:rsidRPr="007F738B" w:rsidRDefault="007F738B" w:rsidP="00CF25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8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552" w:type="dxa"/>
          </w:tcPr>
          <w:p w:rsidR="007F738B" w:rsidRPr="007F738B" w:rsidRDefault="007F738B" w:rsidP="00CF25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8B">
              <w:rPr>
                <w:rFonts w:ascii="Times New Roman" w:hAnsi="Times New Roman" w:cs="Times New Roman"/>
                <w:sz w:val="24"/>
                <w:szCs w:val="24"/>
              </w:rPr>
              <w:t>Место публикации</w:t>
            </w:r>
          </w:p>
        </w:tc>
        <w:tc>
          <w:tcPr>
            <w:tcW w:w="4110" w:type="dxa"/>
          </w:tcPr>
          <w:p w:rsidR="007F738B" w:rsidRPr="007F738B" w:rsidRDefault="007F738B" w:rsidP="00CF25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8B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572066" w:rsidRPr="00C63105" w:rsidTr="0048409E">
        <w:tc>
          <w:tcPr>
            <w:tcW w:w="993" w:type="dxa"/>
            <w:vMerge w:val="restart"/>
          </w:tcPr>
          <w:p w:rsidR="00572066" w:rsidRPr="00572066" w:rsidRDefault="00572066" w:rsidP="0057206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720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8" w:type="dxa"/>
            <w:vMerge w:val="restart"/>
          </w:tcPr>
          <w:p w:rsidR="00572066" w:rsidRPr="00C63105" w:rsidRDefault="00572066" w:rsidP="00CF259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Зайцева О.С.</w:t>
            </w:r>
          </w:p>
        </w:tc>
        <w:tc>
          <w:tcPr>
            <w:tcW w:w="2552" w:type="dxa"/>
          </w:tcPr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Сценарий праздничной программы «</w:t>
            </w:r>
            <w:r w:rsidRPr="005B30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Поет душа, танцует осень!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Default="00572066" w:rsidP="00572066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Образовательный портал «Продленка»</w:t>
            </w:r>
          </w:p>
        </w:tc>
        <w:tc>
          <w:tcPr>
            <w:tcW w:w="4110" w:type="dxa"/>
          </w:tcPr>
          <w:p w:rsidR="00572066" w:rsidRPr="005B3000" w:rsidRDefault="00572066" w:rsidP="00CF2594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Сценарий «Новогодние приключения Малыша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Карлсона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Default="00572066" w:rsidP="00572066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Образовательный портал «Продленка»</w:t>
            </w:r>
          </w:p>
        </w:tc>
        <w:tc>
          <w:tcPr>
            <w:tcW w:w="4110" w:type="dxa"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Сценарий праздничной программы «Отцы и дети» 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Default="00572066" w:rsidP="00572066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Педталант</w:t>
            </w:r>
            <w:proofErr w:type="spellEnd"/>
          </w:p>
        </w:tc>
        <w:tc>
          <w:tcPr>
            <w:tcW w:w="4110" w:type="dxa"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Сценарий благотворительного концерта «Подвиг и Память» 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Default="00572066" w:rsidP="00572066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Сценарий Урока мужества «И помнит мир спасенный…»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Default="00572066" w:rsidP="00572066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Методическая разработка «Формирование семейных ценностей посредством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деятельности»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Default="00572066" w:rsidP="00572066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Информационно-образовательный портал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Педталант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Периодический сборник учебно-методических материалов «Педагогические таланты России» </w:t>
            </w:r>
          </w:p>
        </w:tc>
        <w:tc>
          <w:tcPr>
            <w:tcW w:w="4110" w:type="dxa"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Разговор 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«Подвиг твой не забыт, солдат!»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Default="00572066" w:rsidP="00572066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110" w:type="dxa"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Театрализованная познавательная программа «Полезные советы сказочных врачей» </w:t>
            </w:r>
          </w:p>
        </w:tc>
      </w:tr>
      <w:tr w:rsidR="00572066" w:rsidRPr="00C63105" w:rsidTr="0048409E">
        <w:trPr>
          <w:trHeight w:val="1104"/>
        </w:trPr>
        <w:tc>
          <w:tcPr>
            <w:tcW w:w="993" w:type="dxa"/>
            <w:vMerge/>
          </w:tcPr>
          <w:p w:rsidR="00572066" w:rsidRDefault="00572066" w:rsidP="00572066">
            <w:pPr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Default="00572066" w:rsidP="00CF25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Информационный портал «Продленка» </w:t>
            </w:r>
          </w:p>
        </w:tc>
        <w:tc>
          <w:tcPr>
            <w:tcW w:w="4110" w:type="dxa"/>
          </w:tcPr>
          <w:p w:rsidR="00572066" w:rsidRDefault="00572066" w:rsidP="00CF25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Сценарий праздничного концерта «Музыка весны» </w:t>
            </w:r>
          </w:p>
        </w:tc>
      </w:tr>
      <w:tr w:rsidR="00572066" w:rsidRPr="00C63105" w:rsidTr="0048409E">
        <w:tc>
          <w:tcPr>
            <w:tcW w:w="993" w:type="dxa"/>
            <w:vMerge w:val="restart"/>
          </w:tcPr>
          <w:p w:rsidR="00572066" w:rsidRPr="00572066" w:rsidRDefault="00572066" w:rsidP="00EF15A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720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8" w:type="dxa"/>
            <w:vMerge w:val="restart"/>
          </w:tcPr>
          <w:p w:rsidR="00572066" w:rsidRDefault="00572066" w:rsidP="00EF15A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Костенко В.М.</w:t>
            </w:r>
          </w:p>
        </w:tc>
        <w:tc>
          <w:tcPr>
            <w:tcW w:w="2552" w:type="dxa"/>
          </w:tcPr>
          <w:p w:rsidR="00572066" w:rsidRPr="00166D2D" w:rsidRDefault="00572066" w:rsidP="00EF1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</w:tcPr>
          <w:p w:rsidR="00572066" w:rsidRPr="00166D2D" w:rsidRDefault="00572066" w:rsidP="00EF15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праздник «Зимняя сказка»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Pr="00572066" w:rsidRDefault="00572066" w:rsidP="00EF15A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EF15A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Pr="00166D2D" w:rsidRDefault="00572066" w:rsidP="00EF1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</w:tcPr>
          <w:p w:rsidR="00572066" w:rsidRPr="00166D2D" w:rsidRDefault="00572066" w:rsidP="00EF15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Праздник «День Защитника Отечества в дремучем лесу»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Pr="00572066" w:rsidRDefault="00572066" w:rsidP="00EF15A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EF15A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Pr="00166D2D" w:rsidRDefault="00572066" w:rsidP="00EF1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</w:tcPr>
          <w:p w:rsidR="00572066" w:rsidRPr="00166D2D" w:rsidRDefault="00572066" w:rsidP="00EF15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Сценарий на тему «Встречаем Масленицу» (дошкольники)</w:t>
            </w:r>
          </w:p>
        </w:tc>
      </w:tr>
      <w:tr w:rsidR="00572066" w:rsidRPr="00C63105" w:rsidTr="0048409E">
        <w:trPr>
          <w:trHeight w:val="556"/>
        </w:trPr>
        <w:tc>
          <w:tcPr>
            <w:tcW w:w="993" w:type="dxa"/>
            <w:vMerge/>
          </w:tcPr>
          <w:p w:rsidR="00572066" w:rsidRPr="00572066" w:rsidRDefault="00572066" w:rsidP="00EF15A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572066" w:rsidRDefault="00572066" w:rsidP="00EF15A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572066" w:rsidRPr="00166D2D" w:rsidRDefault="00572066" w:rsidP="00EF1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</w:tcPr>
          <w:p w:rsidR="00572066" w:rsidRPr="00166D2D" w:rsidRDefault="00572066" w:rsidP="00EF15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Сценарий «Как баба Яга Осень украла»</w:t>
            </w:r>
          </w:p>
        </w:tc>
      </w:tr>
      <w:tr w:rsidR="00572066" w:rsidRPr="00C63105" w:rsidTr="0048409E">
        <w:tc>
          <w:tcPr>
            <w:tcW w:w="993" w:type="dxa"/>
            <w:vMerge w:val="restart"/>
          </w:tcPr>
          <w:p w:rsidR="00572066" w:rsidRPr="00572066" w:rsidRDefault="00572066" w:rsidP="00EF1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572066" w:rsidRPr="00166D2D" w:rsidRDefault="00572066" w:rsidP="00EF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D2D">
              <w:rPr>
                <w:rFonts w:ascii="Times New Roman" w:hAnsi="Times New Roman" w:cs="Times New Roman"/>
                <w:sz w:val="24"/>
                <w:szCs w:val="24"/>
              </w:rPr>
              <w:t>Расторгуева Н.Н.</w:t>
            </w:r>
          </w:p>
        </w:tc>
        <w:tc>
          <w:tcPr>
            <w:tcW w:w="2552" w:type="dxa"/>
          </w:tcPr>
          <w:p w:rsidR="00572066" w:rsidRPr="00166D2D" w:rsidRDefault="00572066" w:rsidP="00EF1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Интернет-журнал «Буква»</w:t>
            </w:r>
          </w:p>
        </w:tc>
        <w:tc>
          <w:tcPr>
            <w:tcW w:w="4110" w:type="dxa"/>
          </w:tcPr>
          <w:p w:rsidR="00572066" w:rsidRPr="00166D2D" w:rsidRDefault="00572066" w:rsidP="00EF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«Очень важная профессия»</w:t>
            </w:r>
          </w:p>
        </w:tc>
      </w:tr>
      <w:tr w:rsidR="00572066" w:rsidRPr="00C63105" w:rsidTr="0048409E">
        <w:tc>
          <w:tcPr>
            <w:tcW w:w="993" w:type="dxa"/>
            <w:vMerge/>
          </w:tcPr>
          <w:p w:rsidR="00572066" w:rsidRPr="00572066" w:rsidRDefault="00572066" w:rsidP="00EF1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72066" w:rsidRPr="00166D2D" w:rsidRDefault="00572066" w:rsidP="00EF1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72066" w:rsidRPr="00166D2D" w:rsidRDefault="00572066" w:rsidP="00EF1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Интернет-журнал «Буква»</w:t>
            </w:r>
          </w:p>
        </w:tc>
        <w:tc>
          <w:tcPr>
            <w:tcW w:w="4110" w:type="dxa"/>
          </w:tcPr>
          <w:p w:rsidR="00572066" w:rsidRPr="00166D2D" w:rsidRDefault="00572066" w:rsidP="00EF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«Театральный костюм»</w:t>
            </w:r>
          </w:p>
        </w:tc>
      </w:tr>
      <w:tr w:rsidR="007F738B" w:rsidRPr="00C63105" w:rsidTr="0048409E">
        <w:tc>
          <w:tcPr>
            <w:tcW w:w="993" w:type="dxa"/>
          </w:tcPr>
          <w:p w:rsidR="007F738B" w:rsidRPr="00572066" w:rsidRDefault="00572066" w:rsidP="00EF15A6">
            <w:pPr>
              <w:ind w:hanging="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268" w:type="dxa"/>
          </w:tcPr>
          <w:p w:rsidR="007F738B" w:rsidRPr="00556636" w:rsidRDefault="007F738B" w:rsidP="00EF15A6">
            <w:pPr>
              <w:ind w:hanging="10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Сафронова С.А.</w:t>
            </w:r>
          </w:p>
        </w:tc>
        <w:tc>
          <w:tcPr>
            <w:tcW w:w="2552" w:type="dxa"/>
          </w:tcPr>
          <w:p w:rsidR="007F738B" w:rsidRPr="00556636" w:rsidRDefault="007F738B" w:rsidP="00EF1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АНО «Научно-образовательный центр педагогических проектов»</w:t>
            </w:r>
          </w:p>
        </w:tc>
        <w:tc>
          <w:tcPr>
            <w:tcW w:w="4110" w:type="dxa"/>
          </w:tcPr>
          <w:p w:rsidR="007F738B" w:rsidRPr="00556636" w:rsidRDefault="007F738B" w:rsidP="00EF15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разработка «Бытовой фольклор «Зерна народной мудрости»</w:t>
            </w:r>
          </w:p>
        </w:tc>
      </w:tr>
      <w:tr w:rsidR="007F738B" w:rsidRPr="00C63105" w:rsidTr="00EF15A6">
        <w:trPr>
          <w:trHeight w:val="633"/>
        </w:trPr>
        <w:tc>
          <w:tcPr>
            <w:tcW w:w="993" w:type="dxa"/>
          </w:tcPr>
          <w:p w:rsidR="007F738B" w:rsidRPr="00572066" w:rsidRDefault="00572066" w:rsidP="00EF15A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268" w:type="dxa"/>
          </w:tcPr>
          <w:p w:rsidR="007F738B" w:rsidRDefault="007F738B" w:rsidP="00EF15A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Сигида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М.С.</w:t>
            </w:r>
          </w:p>
        </w:tc>
        <w:tc>
          <w:tcPr>
            <w:tcW w:w="2552" w:type="dxa"/>
          </w:tcPr>
          <w:p w:rsidR="007F738B" w:rsidRDefault="007F738B" w:rsidP="00EF1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Образовательный портал «Продленка»</w:t>
            </w:r>
          </w:p>
        </w:tc>
        <w:tc>
          <w:tcPr>
            <w:tcW w:w="4110" w:type="dxa"/>
          </w:tcPr>
          <w:p w:rsidR="007F738B" w:rsidRPr="003F61E0" w:rsidRDefault="007F738B" w:rsidP="00EF15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Конспект занятия «Учимся оказывать первую помощь»</w:t>
            </w:r>
          </w:p>
        </w:tc>
      </w:tr>
      <w:tr w:rsidR="007F738B" w:rsidRPr="00C63105" w:rsidTr="00EF15A6">
        <w:trPr>
          <w:trHeight w:val="854"/>
        </w:trPr>
        <w:tc>
          <w:tcPr>
            <w:tcW w:w="993" w:type="dxa"/>
          </w:tcPr>
          <w:p w:rsidR="007F738B" w:rsidRPr="00572066" w:rsidRDefault="00572066" w:rsidP="00EF15A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268" w:type="dxa"/>
          </w:tcPr>
          <w:p w:rsidR="007F738B" w:rsidRDefault="007F738B" w:rsidP="00EF15A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Тайлакова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Е.Н.</w:t>
            </w:r>
          </w:p>
        </w:tc>
        <w:tc>
          <w:tcPr>
            <w:tcW w:w="2552" w:type="dxa"/>
          </w:tcPr>
          <w:p w:rsidR="007F738B" w:rsidRDefault="007F738B" w:rsidP="00EF15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</w:tcPr>
          <w:p w:rsidR="007F738B" w:rsidRDefault="007F738B" w:rsidP="00EF15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Разработка мероприятия «Посвящение в шахматисты»</w:t>
            </w:r>
          </w:p>
        </w:tc>
      </w:tr>
      <w:tr w:rsidR="007F738B" w:rsidRPr="00C63105" w:rsidTr="00EF15A6">
        <w:trPr>
          <w:trHeight w:val="697"/>
        </w:trPr>
        <w:tc>
          <w:tcPr>
            <w:tcW w:w="993" w:type="dxa"/>
          </w:tcPr>
          <w:p w:rsidR="007F738B" w:rsidRPr="00572066" w:rsidRDefault="00572066" w:rsidP="00EF15A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268" w:type="dxa"/>
          </w:tcPr>
          <w:p w:rsidR="007F738B" w:rsidRDefault="007F738B" w:rsidP="00EF15A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Филинова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Е.В.</w:t>
            </w:r>
          </w:p>
        </w:tc>
        <w:tc>
          <w:tcPr>
            <w:tcW w:w="2552" w:type="dxa"/>
          </w:tcPr>
          <w:p w:rsidR="007F738B" w:rsidRDefault="007F738B" w:rsidP="00EF15A6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Альманах ФМВДК «Таланты России»</w:t>
            </w:r>
          </w:p>
        </w:tc>
        <w:tc>
          <w:tcPr>
            <w:tcW w:w="4110" w:type="dxa"/>
          </w:tcPr>
          <w:p w:rsidR="007F738B" w:rsidRDefault="007F738B" w:rsidP="00EF15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«Родина»</w:t>
            </w:r>
          </w:p>
        </w:tc>
      </w:tr>
    </w:tbl>
    <w:p w:rsidR="00572066" w:rsidRDefault="00572066" w:rsidP="00572066">
      <w:pPr>
        <w:spacing w:after="0" w:line="240" w:lineRule="auto"/>
        <w:jc w:val="center"/>
        <w:rPr>
          <w:i/>
        </w:rPr>
      </w:pPr>
      <w:r>
        <w:rPr>
          <w:i/>
        </w:rPr>
        <w:t>Таблица 7</w:t>
      </w:r>
      <w:r w:rsidRPr="00B65D0E">
        <w:rPr>
          <w:i/>
        </w:rPr>
        <w:t xml:space="preserve">. </w:t>
      </w:r>
      <w:r>
        <w:rPr>
          <w:i/>
        </w:rPr>
        <w:t xml:space="preserve">Публикации педагогических работников </w:t>
      </w:r>
      <w:r w:rsidRPr="00486618">
        <w:rPr>
          <w:i/>
        </w:rPr>
        <w:t xml:space="preserve"> </w:t>
      </w:r>
      <w:r>
        <w:rPr>
          <w:i/>
        </w:rPr>
        <w:t xml:space="preserve">МБУ </w:t>
      </w:r>
      <w:proofErr w:type="gramStart"/>
      <w:r>
        <w:rPr>
          <w:i/>
        </w:rPr>
        <w:t>ДО</w:t>
      </w:r>
      <w:proofErr w:type="gramEnd"/>
      <w:r>
        <w:rPr>
          <w:i/>
        </w:rPr>
        <w:t xml:space="preserve"> «Детско-юношеский центр» </w:t>
      </w:r>
      <w:r w:rsidRPr="00B65D0E">
        <w:rPr>
          <w:i/>
        </w:rPr>
        <w:t>2024-2025 учебный год</w:t>
      </w:r>
    </w:p>
    <w:p w:rsidR="00572066" w:rsidRDefault="00572066" w:rsidP="00A12B6F">
      <w:pPr>
        <w:spacing w:after="0" w:line="240" w:lineRule="auto"/>
        <w:jc w:val="both"/>
        <w:rPr>
          <w:szCs w:val="28"/>
        </w:rPr>
      </w:pPr>
    </w:p>
    <w:p w:rsidR="00EF15A6" w:rsidRDefault="00EF15A6" w:rsidP="00A12B6F">
      <w:pPr>
        <w:spacing w:after="0" w:line="240" w:lineRule="auto"/>
        <w:jc w:val="both"/>
        <w:rPr>
          <w:szCs w:val="28"/>
        </w:rPr>
      </w:pPr>
    </w:p>
    <w:tbl>
      <w:tblPr>
        <w:tblStyle w:val="aa"/>
        <w:tblW w:w="0" w:type="auto"/>
        <w:tblInd w:w="-34" w:type="dxa"/>
        <w:tblLook w:val="04A0"/>
      </w:tblPr>
      <w:tblGrid>
        <w:gridCol w:w="707"/>
        <w:gridCol w:w="2255"/>
        <w:gridCol w:w="3241"/>
        <w:gridCol w:w="3685"/>
      </w:tblGrid>
      <w:tr w:rsidR="00572066" w:rsidTr="00CF2594">
        <w:tc>
          <w:tcPr>
            <w:tcW w:w="707" w:type="dxa"/>
          </w:tcPr>
          <w:p w:rsidR="00572066" w:rsidRPr="00465681" w:rsidRDefault="00572066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№</w:t>
            </w:r>
          </w:p>
          <w:p w:rsidR="00572066" w:rsidRPr="00465681" w:rsidRDefault="00572066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68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65681">
              <w:rPr>
                <w:sz w:val="24"/>
                <w:szCs w:val="24"/>
              </w:rPr>
              <w:t>/</w:t>
            </w:r>
            <w:proofErr w:type="spellStart"/>
            <w:r w:rsidRPr="0046568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5" w:type="dxa"/>
          </w:tcPr>
          <w:p w:rsidR="00572066" w:rsidRPr="00465681" w:rsidRDefault="00572066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Ф.И.О.</w:t>
            </w:r>
          </w:p>
        </w:tc>
        <w:tc>
          <w:tcPr>
            <w:tcW w:w="3241" w:type="dxa"/>
          </w:tcPr>
          <w:p w:rsidR="00572066" w:rsidRPr="00465681" w:rsidRDefault="00572066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Место публикации</w:t>
            </w:r>
          </w:p>
        </w:tc>
        <w:tc>
          <w:tcPr>
            <w:tcW w:w="3685" w:type="dxa"/>
          </w:tcPr>
          <w:p w:rsidR="00572066" w:rsidRPr="00465681" w:rsidRDefault="00572066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Название</w:t>
            </w:r>
          </w:p>
        </w:tc>
      </w:tr>
      <w:tr w:rsidR="00572066" w:rsidTr="00CF2594">
        <w:tc>
          <w:tcPr>
            <w:tcW w:w="707" w:type="dxa"/>
          </w:tcPr>
          <w:p w:rsidR="00572066" w:rsidRPr="007471ED" w:rsidRDefault="00572066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7471ED">
              <w:rPr>
                <w:sz w:val="24"/>
                <w:szCs w:val="24"/>
              </w:rPr>
              <w:t>1</w:t>
            </w:r>
          </w:p>
        </w:tc>
        <w:tc>
          <w:tcPr>
            <w:tcW w:w="2255" w:type="dxa"/>
          </w:tcPr>
          <w:p w:rsidR="00572066" w:rsidRPr="007471ED" w:rsidRDefault="00572066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471ED">
              <w:rPr>
                <w:sz w:val="24"/>
                <w:szCs w:val="24"/>
              </w:rPr>
              <w:t>Данилюк И.А.</w:t>
            </w:r>
          </w:p>
        </w:tc>
        <w:tc>
          <w:tcPr>
            <w:tcW w:w="3241" w:type="dxa"/>
          </w:tcPr>
          <w:p w:rsidR="00572066" w:rsidRPr="007471ED" w:rsidRDefault="00572066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7471ED">
              <w:rPr>
                <w:sz w:val="24"/>
                <w:szCs w:val="24"/>
              </w:rPr>
              <w:t>лектронный журнал «Фонд 21 века».</w:t>
            </w:r>
          </w:p>
          <w:p w:rsidR="00572066" w:rsidRPr="007471ED" w:rsidRDefault="00572066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CF2594" w:rsidRDefault="00572066" w:rsidP="00CF2594">
            <w:pPr>
              <w:jc w:val="center"/>
              <w:rPr>
                <w:sz w:val="24"/>
                <w:szCs w:val="24"/>
              </w:rPr>
            </w:pPr>
            <w:r w:rsidRPr="007471ED">
              <w:rPr>
                <w:sz w:val="24"/>
                <w:szCs w:val="24"/>
              </w:rPr>
              <w:t>«Реализация муниципальной целевой модели наставничества в учр</w:t>
            </w:r>
            <w:r>
              <w:rPr>
                <w:sz w:val="24"/>
                <w:szCs w:val="24"/>
              </w:rPr>
              <w:t>еждениях</w:t>
            </w:r>
            <w:r w:rsidRPr="007471ED">
              <w:rPr>
                <w:sz w:val="24"/>
                <w:szCs w:val="24"/>
              </w:rPr>
              <w:t xml:space="preserve"> доп</w:t>
            </w:r>
            <w:r>
              <w:rPr>
                <w:sz w:val="24"/>
                <w:szCs w:val="24"/>
              </w:rPr>
              <w:t>олнительного об</w:t>
            </w:r>
            <w:r w:rsidRPr="007471ED">
              <w:rPr>
                <w:sz w:val="24"/>
                <w:szCs w:val="24"/>
              </w:rPr>
              <w:t>разования»</w:t>
            </w:r>
          </w:p>
          <w:p w:rsidR="00EF15A6" w:rsidRPr="007471ED" w:rsidRDefault="00EF15A6" w:rsidP="00CF2594">
            <w:pPr>
              <w:jc w:val="center"/>
              <w:rPr>
                <w:sz w:val="24"/>
                <w:szCs w:val="24"/>
              </w:rPr>
            </w:pPr>
          </w:p>
        </w:tc>
      </w:tr>
      <w:tr w:rsidR="00CF2594" w:rsidTr="00CF2594">
        <w:tc>
          <w:tcPr>
            <w:tcW w:w="707" w:type="dxa"/>
            <w:vMerge w:val="restart"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55" w:type="dxa"/>
            <w:vMerge w:val="restart"/>
          </w:tcPr>
          <w:p w:rsidR="00CF2594" w:rsidRPr="007471ED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Ижицкая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3241" w:type="dxa"/>
          </w:tcPr>
          <w:p w:rsidR="00CF2594" w:rsidRPr="007471ED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7471ED">
              <w:rPr>
                <w:sz w:val="24"/>
                <w:szCs w:val="24"/>
              </w:rPr>
              <w:t>лектронный журнал «Фонд 21 века».</w:t>
            </w:r>
          </w:p>
          <w:p w:rsidR="00CF2594" w:rsidRPr="007471ED" w:rsidRDefault="00CF2594" w:rsidP="00CF25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CF2594" w:rsidRPr="007471ED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рекомендации по организации и проведению туристско-спортивного фестиваля «Подвиг победителей»</w:t>
            </w:r>
          </w:p>
        </w:tc>
      </w:tr>
      <w:tr w:rsidR="00CF2594" w:rsidTr="00CF2594">
        <w:tc>
          <w:tcPr>
            <w:tcW w:w="707" w:type="dxa"/>
            <w:vMerge/>
          </w:tcPr>
          <w:p w:rsidR="00CF2594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Pr="007471ED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 </w:t>
            </w:r>
            <w:proofErr w:type="spellStart"/>
            <w:r>
              <w:rPr>
                <w:sz w:val="24"/>
                <w:szCs w:val="24"/>
              </w:rPr>
              <w:t>СТиЭ</w:t>
            </w:r>
            <w:proofErr w:type="spellEnd"/>
          </w:p>
        </w:tc>
        <w:tc>
          <w:tcPr>
            <w:tcW w:w="3685" w:type="dxa"/>
          </w:tcPr>
          <w:p w:rsidR="00CF2594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«Виды методической продукции в учреждении дополнительного образования туристско-краеведческой направленности»</w:t>
            </w:r>
          </w:p>
        </w:tc>
      </w:tr>
      <w:tr w:rsidR="00CF2594" w:rsidTr="00CF2594">
        <w:tc>
          <w:tcPr>
            <w:tcW w:w="707" w:type="dxa"/>
            <w:vMerge w:val="restart"/>
          </w:tcPr>
          <w:p w:rsidR="00CF2594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55" w:type="dxa"/>
            <w:vMerge w:val="restart"/>
          </w:tcPr>
          <w:p w:rsid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О.В.</w:t>
            </w: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2C73">
              <w:rPr>
                <w:sz w:val="24"/>
                <w:szCs w:val="24"/>
              </w:rPr>
              <w:t xml:space="preserve">Сайт </w:t>
            </w:r>
            <w:proofErr w:type="spellStart"/>
            <w:r w:rsidRPr="006D2C73">
              <w:rPr>
                <w:sz w:val="24"/>
                <w:szCs w:val="24"/>
              </w:rPr>
              <w:t>СТиЭ</w:t>
            </w:r>
            <w:proofErr w:type="spellEnd"/>
          </w:p>
        </w:tc>
        <w:tc>
          <w:tcPr>
            <w:tcW w:w="3685" w:type="dxa"/>
          </w:tcPr>
          <w:p w:rsidR="00CF2594" w:rsidRPr="003F3B67" w:rsidRDefault="00CF2594" w:rsidP="00CF2594">
            <w:pPr>
              <w:jc w:val="center"/>
              <w:rPr>
                <w:sz w:val="24"/>
                <w:szCs w:val="24"/>
              </w:rPr>
            </w:pPr>
            <w:r w:rsidRPr="003F3B67">
              <w:rPr>
                <w:rFonts w:cs="Times New Roman"/>
                <w:sz w:val="24"/>
                <w:szCs w:val="24"/>
              </w:rPr>
              <w:t>Методическая разработка «Эколого-краеведческая викторина»</w:t>
            </w:r>
          </w:p>
        </w:tc>
      </w:tr>
      <w:tr w:rsidR="00CF2594" w:rsidTr="00CF2594">
        <w:tc>
          <w:tcPr>
            <w:tcW w:w="707" w:type="dxa"/>
            <w:vMerge/>
          </w:tcPr>
          <w:p w:rsidR="00CF2594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2C73">
              <w:rPr>
                <w:sz w:val="24"/>
                <w:szCs w:val="24"/>
              </w:rPr>
              <w:t xml:space="preserve">Сайт </w:t>
            </w:r>
            <w:proofErr w:type="spellStart"/>
            <w:r w:rsidRPr="006D2C73">
              <w:rPr>
                <w:sz w:val="24"/>
                <w:szCs w:val="24"/>
              </w:rPr>
              <w:t>СТиЭ</w:t>
            </w:r>
            <w:proofErr w:type="spellEnd"/>
          </w:p>
        </w:tc>
        <w:tc>
          <w:tcPr>
            <w:tcW w:w="3685" w:type="dxa"/>
          </w:tcPr>
          <w:p w:rsidR="00CF2594" w:rsidRPr="003F3B67" w:rsidRDefault="00CF2594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F3B67">
              <w:rPr>
                <w:rFonts w:cs="Times New Roman"/>
                <w:sz w:val="24"/>
                <w:szCs w:val="24"/>
              </w:rPr>
              <w:t>Методическая разработка Игра-соревнование</w:t>
            </w:r>
          </w:p>
          <w:p w:rsidR="00CF2594" w:rsidRPr="003F3B67" w:rsidRDefault="00CF2594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F3B67">
              <w:rPr>
                <w:rFonts w:cs="Times New Roman"/>
                <w:sz w:val="24"/>
                <w:szCs w:val="24"/>
              </w:rPr>
              <w:t xml:space="preserve">«Путешествие в </w:t>
            </w:r>
            <w:proofErr w:type="spellStart"/>
            <w:r w:rsidRPr="003F3B67">
              <w:rPr>
                <w:rFonts w:cs="Times New Roman"/>
                <w:sz w:val="24"/>
                <w:szCs w:val="24"/>
              </w:rPr>
              <w:t>Турград</w:t>
            </w:r>
            <w:proofErr w:type="spellEnd"/>
            <w:r w:rsidRPr="003F3B67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F2594" w:rsidTr="00CF2594">
        <w:tc>
          <w:tcPr>
            <w:tcW w:w="707" w:type="dxa"/>
            <w:vMerge/>
          </w:tcPr>
          <w:p w:rsidR="00CF2594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2C73">
              <w:rPr>
                <w:sz w:val="24"/>
                <w:szCs w:val="24"/>
              </w:rPr>
              <w:t xml:space="preserve">Сайт </w:t>
            </w:r>
            <w:proofErr w:type="spellStart"/>
            <w:r w:rsidRPr="006D2C73">
              <w:rPr>
                <w:sz w:val="24"/>
                <w:szCs w:val="24"/>
              </w:rPr>
              <w:t>СТиЭ</w:t>
            </w:r>
            <w:proofErr w:type="spellEnd"/>
          </w:p>
        </w:tc>
        <w:tc>
          <w:tcPr>
            <w:tcW w:w="3685" w:type="dxa"/>
          </w:tcPr>
          <w:p w:rsidR="00CF2594" w:rsidRPr="003F3B67" w:rsidRDefault="00CF2594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F3B67">
              <w:rPr>
                <w:rFonts w:cs="Times New Roman"/>
                <w:sz w:val="24"/>
                <w:szCs w:val="24"/>
              </w:rPr>
              <w:t>Методическая разработка Туристско-краеведческая игра «Тропа испытаний»</w:t>
            </w:r>
          </w:p>
        </w:tc>
      </w:tr>
      <w:tr w:rsidR="00CF2594" w:rsidTr="00CF2594">
        <w:tc>
          <w:tcPr>
            <w:tcW w:w="707" w:type="dxa"/>
            <w:vMerge/>
          </w:tcPr>
          <w:p w:rsidR="00CF2594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2C73">
              <w:rPr>
                <w:sz w:val="24"/>
                <w:szCs w:val="24"/>
              </w:rPr>
              <w:t xml:space="preserve">Сайт </w:t>
            </w:r>
            <w:proofErr w:type="spellStart"/>
            <w:r w:rsidRPr="006D2C73">
              <w:rPr>
                <w:sz w:val="24"/>
                <w:szCs w:val="24"/>
              </w:rPr>
              <w:t>СТиЭ</w:t>
            </w:r>
            <w:proofErr w:type="spellEnd"/>
          </w:p>
        </w:tc>
        <w:tc>
          <w:tcPr>
            <w:tcW w:w="3685" w:type="dxa"/>
          </w:tcPr>
          <w:p w:rsidR="00CF2594" w:rsidRPr="003F3B67" w:rsidRDefault="00CF2594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F3B67">
              <w:rPr>
                <w:rFonts w:cs="Times New Roman"/>
                <w:sz w:val="24"/>
                <w:szCs w:val="24"/>
              </w:rPr>
              <w:t>Методическая разработка Краеведческая викторина «Знаешь ли ты Алтайский край?»</w:t>
            </w:r>
          </w:p>
        </w:tc>
      </w:tr>
      <w:tr w:rsidR="00572066" w:rsidTr="00CF2594">
        <w:tc>
          <w:tcPr>
            <w:tcW w:w="707" w:type="dxa"/>
          </w:tcPr>
          <w:p w:rsidR="00572066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55" w:type="dxa"/>
          </w:tcPr>
          <w:p w:rsidR="00572066" w:rsidRDefault="00572066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Ионов В.В.</w:t>
            </w:r>
          </w:p>
        </w:tc>
        <w:tc>
          <w:tcPr>
            <w:tcW w:w="3241" w:type="dxa"/>
          </w:tcPr>
          <w:p w:rsidR="00572066" w:rsidRPr="00F270FC" w:rsidRDefault="00572066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Образовательная социальная сеть</w:t>
            </w:r>
            <w:r w:rsidRPr="00D87D70">
              <w:rPr>
                <w:sz w:val="24"/>
                <w:szCs w:val="24"/>
              </w:rPr>
              <w:t xml:space="preserve"> «</w:t>
            </w:r>
            <w:proofErr w:type="spellStart"/>
            <w:r w:rsidRPr="00D87D70">
              <w:rPr>
                <w:sz w:val="24"/>
                <w:szCs w:val="24"/>
              </w:rPr>
              <w:t>nsportal.ru</w:t>
            </w:r>
            <w:proofErr w:type="spellEnd"/>
            <w:r w:rsidRPr="00D87D70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572066" w:rsidRPr="00F270FC" w:rsidRDefault="00572066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270FC">
              <w:rPr>
                <w:sz w:val="24"/>
                <w:szCs w:val="24"/>
              </w:rPr>
              <w:t>Что брать с собой в поход или соревнования</w:t>
            </w:r>
          </w:p>
        </w:tc>
      </w:tr>
      <w:tr w:rsidR="00572066" w:rsidTr="00CF2594">
        <w:tc>
          <w:tcPr>
            <w:tcW w:w="707" w:type="dxa"/>
          </w:tcPr>
          <w:p w:rsidR="00572066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55" w:type="dxa"/>
          </w:tcPr>
          <w:p w:rsidR="00572066" w:rsidRDefault="00572066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Новохацкая</w:t>
            </w:r>
            <w:proofErr w:type="spellEnd"/>
            <w:r>
              <w:rPr>
                <w:sz w:val="24"/>
                <w:szCs w:val="24"/>
              </w:rPr>
              <w:t xml:space="preserve"> Т.Г.</w:t>
            </w:r>
          </w:p>
        </w:tc>
        <w:tc>
          <w:tcPr>
            <w:tcW w:w="3241" w:type="dxa"/>
          </w:tcPr>
          <w:p w:rsidR="00572066" w:rsidRDefault="00572066" w:rsidP="00CF2594">
            <w:pPr>
              <w:jc w:val="center"/>
            </w:pPr>
            <w:r w:rsidRPr="009F1919">
              <w:rPr>
                <w:sz w:val="24"/>
                <w:szCs w:val="24"/>
              </w:rPr>
              <w:t>Образовательная социальная сеть «</w:t>
            </w:r>
            <w:proofErr w:type="spellStart"/>
            <w:r w:rsidRPr="009F1919">
              <w:rPr>
                <w:sz w:val="24"/>
                <w:szCs w:val="24"/>
              </w:rPr>
              <w:t>nsportal.ru</w:t>
            </w:r>
            <w:proofErr w:type="spellEnd"/>
            <w:r w:rsidRPr="009F1919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572066" w:rsidRPr="00F270FC" w:rsidRDefault="00572066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«Семейный проект новогодние нотки»</w:t>
            </w:r>
          </w:p>
        </w:tc>
      </w:tr>
      <w:tr w:rsidR="00572066" w:rsidTr="00CF2594">
        <w:tc>
          <w:tcPr>
            <w:tcW w:w="707" w:type="dxa"/>
          </w:tcPr>
          <w:p w:rsidR="00572066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55" w:type="dxa"/>
          </w:tcPr>
          <w:p w:rsidR="00572066" w:rsidRDefault="00572066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Гамов Е.И.</w:t>
            </w:r>
          </w:p>
        </w:tc>
        <w:tc>
          <w:tcPr>
            <w:tcW w:w="3241" w:type="dxa"/>
          </w:tcPr>
          <w:p w:rsidR="00572066" w:rsidRDefault="00572066" w:rsidP="00CF2594">
            <w:pPr>
              <w:jc w:val="center"/>
            </w:pPr>
            <w:r w:rsidRPr="009F1919">
              <w:rPr>
                <w:sz w:val="24"/>
                <w:szCs w:val="24"/>
              </w:rPr>
              <w:t>Образовательная социальная сеть «</w:t>
            </w:r>
            <w:proofErr w:type="spellStart"/>
            <w:r w:rsidRPr="009F1919">
              <w:rPr>
                <w:sz w:val="24"/>
                <w:szCs w:val="24"/>
              </w:rPr>
              <w:t>nsportal.ru</w:t>
            </w:r>
            <w:proofErr w:type="spellEnd"/>
            <w:r w:rsidRPr="009F1919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572066" w:rsidRDefault="00572066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Теоретическая памятка по военной терминологии для военно-спортивной подготовки</w:t>
            </w:r>
          </w:p>
        </w:tc>
      </w:tr>
      <w:tr w:rsidR="00572066" w:rsidTr="00CF2594">
        <w:tc>
          <w:tcPr>
            <w:tcW w:w="707" w:type="dxa"/>
          </w:tcPr>
          <w:p w:rsidR="00572066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55" w:type="dxa"/>
          </w:tcPr>
          <w:p w:rsidR="00572066" w:rsidRDefault="00572066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С.Н.</w:t>
            </w:r>
          </w:p>
        </w:tc>
        <w:tc>
          <w:tcPr>
            <w:tcW w:w="3241" w:type="dxa"/>
          </w:tcPr>
          <w:p w:rsidR="00572066" w:rsidRDefault="00572066" w:rsidP="00CF2594">
            <w:pPr>
              <w:jc w:val="center"/>
            </w:pPr>
            <w:r w:rsidRPr="009F1919">
              <w:rPr>
                <w:sz w:val="24"/>
                <w:szCs w:val="24"/>
              </w:rPr>
              <w:t>Образовательная социальная сеть «</w:t>
            </w:r>
            <w:proofErr w:type="spellStart"/>
            <w:r w:rsidRPr="009F1919">
              <w:rPr>
                <w:sz w:val="24"/>
                <w:szCs w:val="24"/>
              </w:rPr>
              <w:t>nsportal.ru</w:t>
            </w:r>
            <w:proofErr w:type="spellEnd"/>
            <w:r w:rsidRPr="009F1919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572066" w:rsidRDefault="00572066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в </w:t>
            </w:r>
            <w:proofErr w:type="spellStart"/>
            <w:r>
              <w:rPr>
                <w:sz w:val="24"/>
                <w:szCs w:val="24"/>
              </w:rPr>
              <w:t>боулдеринговом</w:t>
            </w:r>
            <w:proofErr w:type="spellEnd"/>
            <w:r>
              <w:rPr>
                <w:sz w:val="24"/>
                <w:szCs w:val="24"/>
              </w:rPr>
              <w:t xml:space="preserve"> зале для детей</w:t>
            </w:r>
          </w:p>
        </w:tc>
      </w:tr>
      <w:tr w:rsidR="00CF2594" w:rsidTr="00CF2594">
        <w:tc>
          <w:tcPr>
            <w:tcW w:w="707" w:type="dxa"/>
            <w:vMerge w:val="restart"/>
          </w:tcPr>
          <w:p w:rsidR="00CF2594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55" w:type="dxa"/>
            <w:vMerge w:val="restart"/>
          </w:tcPr>
          <w:p w:rsid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Щеголихина Л.П.</w:t>
            </w: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9F1919">
              <w:rPr>
                <w:sz w:val="24"/>
                <w:szCs w:val="24"/>
              </w:rPr>
              <w:t>Образовательная социальная сеть «</w:t>
            </w:r>
            <w:proofErr w:type="spellStart"/>
            <w:r w:rsidRPr="009F1919">
              <w:rPr>
                <w:sz w:val="24"/>
                <w:szCs w:val="24"/>
              </w:rPr>
              <w:t>nsportal.ru</w:t>
            </w:r>
            <w:proofErr w:type="spellEnd"/>
            <w:r w:rsidRPr="009F1919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Методическое пособие по проведению лекции-концерта на тему «Жизнь и творческий путь Юрия Визбора»</w:t>
            </w:r>
          </w:p>
        </w:tc>
      </w:tr>
      <w:tr w:rsidR="00CF2594" w:rsidTr="00CF2594">
        <w:tc>
          <w:tcPr>
            <w:tcW w:w="707" w:type="dxa"/>
            <w:vMerge/>
          </w:tcPr>
          <w:p w:rsidR="00CF2594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Pr="00F270FC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Образовательная социальная сеть</w:t>
            </w:r>
            <w:r w:rsidRPr="00D87D70">
              <w:rPr>
                <w:sz w:val="24"/>
                <w:szCs w:val="24"/>
              </w:rPr>
              <w:t xml:space="preserve"> «</w:t>
            </w:r>
            <w:proofErr w:type="spellStart"/>
            <w:r w:rsidRPr="00D87D70">
              <w:rPr>
                <w:sz w:val="24"/>
                <w:szCs w:val="24"/>
              </w:rPr>
              <w:t>nsportal.ru</w:t>
            </w:r>
            <w:proofErr w:type="spellEnd"/>
            <w:r w:rsidRPr="00D87D70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Методическое пособие по проведению лекции-концерта на тему «</w:t>
            </w:r>
            <w:proofErr w:type="spellStart"/>
            <w:r>
              <w:rPr>
                <w:sz w:val="24"/>
                <w:szCs w:val="24"/>
              </w:rPr>
              <w:t>Бардовское</w:t>
            </w:r>
            <w:proofErr w:type="spellEnd"/>
            <w:r>
              <w:rPr>
                <w:sz w:val="24"/>
                <w:szCs w:val="24"/>
              </w:rPr>
              <w:t xml:space="preserve"> движение в России»</w:t>
            </w:r>
          </w:p>
        </w:tc>
      </w:tr>
    </w:tbl>
    <w:p w:rsidR="00F22DE2" w:rsidRDefault="00F22DE2" w:rsidP="00F22DE2">
      <w:pPr>
        <w:spacing w:after="0" w:line="240" w:lineRule="auto"/>
        <w:jc w:val="center"/>
        <w:rPr>
          <w:i/>
        </w:rPr>
      </w:pPr>
      <w:r>
        <w:rPr>
          <w:i/>
        </w:rPr>
        <w:t>Таблица 8</w:t>
      </w:r>
      <w:r w:rsidRPr="00B65D0E">
        <w:rPr>
          <w:i/>
        </w:rPr>
        <w:t xml:space="preserve">. </w:t>
      </w:r>
      <w:r>
        <w:rPr>
          <w:i/>
        </w:rPr>
        <w:t xml:space="preserve">Публикации педагогических работников </w:t>
      </w:r>
      <w:r w:rsidRPr="00486618">
        <w:rPr>
          <w:i/>
        </w:rPr>
        <w:t xml:space="preserve"> </w:t>
      </w:r>
      <w:r>
        <w:rPr>
          <w:i/>
        </w:rPr>
        <w:t xml:space="preserve">МБУ </w:t>
      </w:r>
      <w:proofErr w:type="gramStart"/>
      <w:r>
        <w:rPr>
          <w:i/>
        </w:rPr>
        <w:t>ДО</w:t>
      </w:r>
      <w:proofErr w:type="gramEnd"/>
      <w:r>
        <w:rPr>
          <w:i/>
        </w:rPr>
        <w:t xml:space="preserve"> «</w:t>
      </w:r>
      <w:proofErr w:type="gramStart"/>
      <w:r>
        <w:rPr>
          <w:i/>
        </w:rPr>
        <w:t>Станция</w:t>
      </w:r>
      <w:proofErr w:type="gramEnd"/>
      <w:r>
        <w:rPr>
          <w:i/>
        </w:rPr>
        <w:t xml:space="preserve"> туризма и экскурсий» </w:t>
      </w:r>
      <w:r w:rsidRPr="00B65D0E">
        <w:rPr>
          <w:i/>
        </w:rPr>
        <w:t>2024-2025 учебный год</w:t>
      </w:r>
    </w:p>
    <w:p w:rsidR="00A12B6F" w:rsidRDefault="00A12B6F" w:rsidP="00A12B6F">
      <w:pPr>
        <w:spacing w:after="0" w:line="240" w:lineRule="auto"/>
        <w:jc w:val="both"/>
        <w:rPr>
          <w:szCs w:val="28"/>
        </w:rPr>
      </w:pPr>
    </w:p>
    <w:p w:rsidR="00CF2594" w:rsidRDefault="00CF2594" w:rsidP="00A12B6F">
      <w:pPr>
        <w:spacing w:after="0" w:line="240" w:lineRule="auto"/>
        <w:jc w:val="both"/>
        <w:rPr>
          <w:szCs w:val="28"/>
        </w:rPr>
      </w:pPr>
    </w:p>
    <w:tbl>
      <w:tblPr>
        <w:tblStyle w:val="aa"/>
        <w:tblW w:w="0" w:type="auto"/>
        <w:tblInd w:w="-34" w:type="dxa"/>
        <w:tblLook w:val="04A0"/>
      </w:tblPr>
      <w:tblGrid>
        <w:gridCol w:w="707"/>
        <w:gridCol w:w="2255"/>
        <w:gridCol w:w="3241"/>
        <w:gridCol w:w="3685"/>
      </w:tblGrid>
      <w:tr w:rsidR="00CF2594" w:rsidRPr="00465681" w:rsidTr="00CF2594">
        <w:tc>
          <w:tcPr>
            <w:tcW w:w="707" w:type="dxa"/>
          </w:tcPr>
          <w:p w:rsidR="00CF2594" w:rsidRPr="00465681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№</w:t>
            </w:r>
          </w:p>
          <w:p w:rsidR="00CF2594" w:rsidRPr="00465681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6568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65681">
              <w:rPr>
                <w:sz w:val="24"/>
                <w:szCs w:val="24"/>
              </w:rPr>
              <w:t>/</w:t>
            </w:r>
            <w:proofErr w:type="spellStart"/>
            <w:r w:rsidRPr="0046568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5" w:type="dxa"/>
          </w:tcPr>
          <w:p w:rsidR="00CF2594" w:rsidRPr="00465681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Ф.И.О.</w:t>
            </w:r>
          </w:p>
        </w:tc>
        <w:tc>
          <w:tcPr>
            <w:tcW w:w="3241" w:type="dxa"/>
          </w:tcPr>
          <w:p w:rsidR="00CF2594" w:rsidRPr="00465681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Место публикации</w:t>
            </w:r>
          </w:p>
        </w:tc>
        <w:tc>
          <w:tcPr>
            <w:tcW w:w="3685" w:type="dxa"/>
          </w:tcPr>
          <w:p w:rsidR="00CF2594" w:rsidRPr="00465681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65681">
              <w:rPr>
                <w:sz w:val="24"/>
                <w:szCs w:val="24"/>
              </w:rPr>
              <w:t>Название</w:t>
            </w:r>
          </w:p>
        </w:tc>
      </w:tr>
      <w:tr w:rsidR="00CF2594" w:rsidRPr="007471ED" w:rsidTr="00CF2594">
        <w:tc>
          <w:tcPr>
            <w:tcW w:w="707" w:type="dxa"/>
            <w:vMerge w:val="restart"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7471ED">
              <w:rPr>
                <w:sz w:val="24"/>
                <w:szCs w:val="24"/>
              </w:rPr>
              <w:t>1</w:t>
            </w:r>
          </w:p>
        </w:tc>
        <w:tc>
          <w:tcPr>
            <w:tcW w:w="2255" w:type="dxa"/>
            <w:vMerge w:val="restart"/>
          </w:tcPr>
          <w:p w:rsidR="00CF2594" w:rsidRPr="007471ED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F2594">
              <w:rPr>
                <w:sz w:val="24"/>
                <w:szCs w:val="24"/>
              </w:rPr>
              <w:t xml:space="preserve">Бычкова </w:t>
            </w:r>
            <w:r>
              <w:rPr>
                <w:sz w:val="24"/>
                <w:szCs w:val="24"/>
              </w:rPr>
              <w:t>Г.П.</w:t>
            </w:r>
          </w:p>
        </w:tc>
        <w:tc>
          <w:tcPr>
            <w:tcW w:w="3241" w:type="dxa"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Образовательная социальная сеть</w:t>
            </w:r>
            <w:r w:rsidRPr="00D87D70">
              <w:rPr>
                <w:sz w:val="24"/>
                <w:szCs w:val="24"/>
              </w:rPr>
              <w:t xml:space="preserve"> «</w:t>
            </w:r>
            <w:proofErr w:type="spellStart"/>
            <w:r w:rsidRPr="00D87D70">
              <w:rPr>
                <w:sz w:val="24"/>
                <w:szCs w:val="24"/>
              </w:rPr>
              <w:t>nsportal.ru</w:t>
            </w:r>
            <w:proofErr w:type="spellEnd"/>
            <w:r w:rsidRPr="00D87D70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Методическая разработка «Творческий проект «Джутовая филигрань. Бабочки»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Методическая разработка «Шаблон открытки на масленицу»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Педагогическое сообщество «УРОК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Ф»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Методическая разработка. Презентация к интегрированному занятию "Экспе</w:t>
            </w:r>
            <w:r>
              <w:rPr>
                <w:rFonts w:cs="Times New Roman"/>
                <w:sz w:val="24"/>
                <w:szCs w:val="24"/>
              </w:rPr>
              <w:t>диция в страну дорожных правил"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Педагогическое сообщество «УРОК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Ф»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Методическая разработка. Интегрированное занятие по правилам дорожного движения «Экспедиция в страну правил дорожного движения»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Статья «Патриотическое воспитание в дополнительном образовании»</w:t>
            </w:r>
          </w:p>
        </w:tc>
      </w:tr>
      <w:tr w:rsidR="00CF2594" w:rsidRPr="007471ED" w:rsidTr="00CF2594">
        <w:tc>
          <w:tcPr>
            <w:tcW w:w="707" w:type="dxa"/>
            <w:vMerge w:val="restart"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55" w:type="dxa"/>
            <w:vMerge w:val="restart"/>
          </w:tcPr>
          <w:p w:rsidR="00CF2594" w:rsidRPr="00CF2594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Вольных Ю.П.</w:t>
            </w: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Сценарий урока памяти «</w:t>
            </w:r>
            <w:r w:rsidRPr="00FC38BB">
              <w:rPr>
                <w:rFonts w:cs="Times New Roman"/>
                <w:sz w:val="24"/>
                <w:szCs w:val="24"/>
              </w:rPr>
              <w:t>Нам не забыть об этих днях – подвигу Ленинграда посвящается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«Увлекательное путешествие на остров профессий»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« 23 февраля» конкурсная программа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праздника к 8 Марта «Шкатулка желаний»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праздника 8 Марта « Мамочке любимой»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Методическая разработка « Дети и огонь»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 xml:space="preserve">Сценарий </w:t>
            </w:r>
            <w:proofErr w:type="spellStart"/>
            <w:r w:rsidRPr="00FC38BB"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онкурсно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– игровой  программы «</w:t>
            </w:r>
            <w:proofErr w:type="gramStart"/>
            <w:r w:rsidRPr="00FC38BB">
              <w:rPr>
                <w:rFonts w:cs="Times New Roman"/>
                <w:sz w:val="24"/>
                <w:szCs w:val="24"/>
              </w:rPr>
              <w:t>Космическое</w:t>
            </w:r>
            <w:proofErr w:type="gramEnd"/>
            <w:r w:rsidRPr="00FC38BB">
              <w:rPr>
                <w:rFonts w:cs="Times New Roman"/>
                <w:sz w:val="24"/>
                <w:szCs w:val="24"/>
              </w:rPr>
              <w:t xml:space="preserve"> приключение2024»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Методическая разработка «</w:t>
            </w:r>
            <w:r w:rsidRPr="00FC38BB">
              <w:rPr>
                <w:rFonts w:cs="Times New Roman"/>
                <w:sz w:val="24"/>
                <w:szCs w:val="24"/>
              </w:rPr>
              <w:t>ТО Маски как средство реализации личности»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Методическая разработка «Театра в игре»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выпускного для ШРР «</w:t>
            </w:r>
            <w:proofErr w:type="spellStart"/>
            <w:r w:rsidRPr="00FC38BB">
              <w:rPr>
                <w:rFonts w:cs="Times New Roman"/>
                <w:sz w:val="24"/>
                <w:szCs w:val="24"/>
              </w:rPr>
              <w:t>Здоровячок</w:t>
            </w:r>
            <w:proofErr w:type="spellEnd"/>
            <w:r w:rsidRPr="00FC38BB">
              <w:rPr>
                <w:rFonts w:cs="Times New Roman"/>
                <w:sz w:val="24"/>
                <w:szCs w:val="24"/>
              </w:rPr>
              <w:t xml:space="preserve">» «Проделки </w:t>
            </w:r>
            <w:proofErr w:type="spellStart"/>
            <w:r w:rsidRPr="00FC38BB">
              <w:rPr>
                <w:rFonts w:cs="Times New Roman"/>
                <w:sz w:val="24"/>
                <w:szCs w:val="24"/>
              </w:rPr>
              <w:t>Карлсона</w:t>
            </w:r>
            <w:proofErr w:type="spellEnd"/>
            <w:r w:rsidRPr="00FC38BB">
              <w:rPr>
                <w:rFonts w:cs="Times New Roman"/>
                <w:sz w:val="24"/>
                <w:szCs w:val="24"/>
              </w:rPr>
              <w:t xml:space="preserve"> и Фрекен Бок»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литературно-музыкальной композиции « А, на завтра была война!»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игровой программы « Разноцветная осень»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 xml:space="preserve">Сценарий праздничной программы </w:t>
            </w:r>
            <w:proofErr w:type="gramStart"/>
            <w:r w:rsidRPr="00FC38BB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FC38BB">
              <w:rPr>
                <w:rFonts w:cs="Times New Roman"/>
                <w:sz w:val="24"/>
                <w:szCs w:val="24"/>
              </w:rPr>
              <w:t xml:space="preserve"> дню учителя « Картинки в подарок»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 открытого занятия в ТО « Маски»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 xml:space="preserve">Сценарий </w:t>
            </w:r>
            <w:proofErr w:type="gramStart"/>
            <w:r w:rsidRPr="00FC38BB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FC38BB">
              <w:rPr>
                <w:rFonts w:cs="Times New Roman"/>
                <w:sz w:val="24"/>
                <w:szCs w:val="24"/>
              </w:rPr>
              <w:t xml:space="preserve"> дню матери «Лети, лети лепесток»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« В ноябре у мамы праздник»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Творческий проект «Чтоб  ПДД не нарушать – нужно правила нам знать»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классного часа « Осторожно, тонкий лёд»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 xml:space="preserve">Сценарий </w:t>
            </w:r>
            <w:r>
              <w:rPr>
                <w:rFonts w:cs="Times New Roman"/>
                <w:sz w:val="24"/>
                <w:szCs w:val="24"/>
              </w:rPr>
              <w:t>классного часа «</w:t>
            </w:r>
            <w:r w:rsidRPr="00FC38BB">
              <w:rPr>
                <w:rFonts w:cs="Times New Roman"/>
                <w:sz w:val="24"/>
                <w:szCs w:val="24"/>
              </w:rPr>
              <w:t>Учимся писать письмо деду Морозу»</w:t>
            </w:r>
          </w:p>
          <w:p w:rsidR="00EF15A6" w:rsidRPr="00FC38BB" w:rsidRDefault="00EF15A6" w:rsidP="00CF259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Сценарий «</w:t>
            </w:r>
            <w:r w:rsidRPr="00FC38BB">
              <w:rPr>
                <w:rFonts w:cs="Times New Roman"/>
                <w:sz w:val="24"/>
                <w:szCs w:val="24"/>
              </w:rPr>
              <w:t>Весёлая игра к 23 февраля»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Сценарий «</w:t>
            </w:r>
            <w:r w:rsidRPr="00FC38BB">
              <w:rPr>
                <w:rFonts w:cs="Times New Roman"/>
                <w:sz w:val="24"/>
                <w:szCs w:val="24"/>
              </w:rPr>
              <w:t>Коляда, коляда открывай  ворота»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классного часа «Эти страшные 900 дней»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Сценарий беседы «</w:t>
            </w:r>
            <w:r w:rsidRPr="00FC38BB">
              <w:rPr>
                <w:rFonts w:cs="Times New Roman"/>
                <w:sz w:val="24"/>
                <w:szCs w:val="24"/>
              </w:rPr>
              <w:t>Наши герои земляки»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Сценарий праздника «</w:t>
            </w:r>
            <w:r w:rsidRPr="00FC38BB">
              <w:rPr>
                <w:rFonts w:cs="Times New Roman"/>
                <w:sz w:val="24"/>
                <w:szCs w:val="24"/>
              </w:rPr>
              <w:t>День доброты»</w:t>
            </w:r>
          </w:p>
        </w:tc>
      </w:tr>
      <w:tr w:rsidR="00CF2594" w:rsidRPr="007471ED" w:rsidTr="00CF2594">
        <w:tc>
          <w:tcPr>
            <w:tcW w:w="707" w:type="dxa"/>
            <w:vMerge/>
          </w:tcPr>
          <w:p w:rsidR="00CF2594" w:rsidRPr="007471ED" w:rsidRDefault="00CF2594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F2594" w:rsidRPr="00CF2594" w:rsidRDefault="00CF2594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F2594" w:rsidRDefault="00CF2594" w:rsidP="00CF2594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F2594" w:rsidRPr="00FC38BB" w:rsidRDefault="00CF2594" w:rsidP="00CF2594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Сценарий «Для милых мам»»</w:t>
            </w:r>
          </w:p>
        </w:tc>
      </w:tr>
      <w:tr w:rsidR="00861AF3" w:rsidRPr="007471ED" w:rsidTr="00CF2594">
        <w:tc>
          <w:tcPr>
            <w:tcW w:w="707" w:type="dxa"/>
            <w:vMerge w:val="restart"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55" w:type="dxa"/>
            <w:vMerge w:val="restart"/>
          </w:tcPr>
          <w:p w:rsidR="00861AF3" w:rsidRPr="00CF2594" w:rsidRDefault="00861AF3" w:rsidP="00861AF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Каверзина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</w:tc>
        <w:tc>
          <w:tcPr>
            <w:tcW w:w="3241" w:type="dxa"/>
          </w:tcPr>
          <w:p w:rsidR="00861AF3" w:rsidRDefault="00861AF3" w:rsidP="00776E97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Pr="00B2273F" w:rsidRDefault="00861AF3" w:rsidP="00776E97">
            <w:pPr>
              <w:rPr>
                <w:rFonts w:cs="Times New Roman"/>
                <w:sz w:val="24"/>
                <w:szCs w:val="24"/>
              </w:rPr>
            </w:pPr>
            <w:r w:rsidRPr="00B2273F">
              <w:rPr>
                <w:rFonts w:cs="Times New Roman"/>
                <w:sz w:val="24"/>
                <w:szCs w:val="24"/>
              </w:rPr>
              <w:t xml:space="preserve">Практическая работа «Создание лабиринта в среде программирования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Scratch</w:t>
            </w:r>
            <w:proofErr w:type="spellEnd"/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Default="00861AF3" w:rsidP="00776E97">
            <w:pPr>
              <w:jc w:val="center"/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Pr="00B2273F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Pr="00B2273F">
              <w:rPr>
                <w:rFonts w:cs="Times New Roman"/>
                <w:sz w:val="24"/>
                <w:szCs w:val="24"/>
              </w:rPr>
              <w:t xml:space="preserve">Разработка по созданию интерактивной анимации по произведению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Г.Остера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 «Апрель» в среде программирования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Scratch</w:t>
            </w:r>
            <w:proofErr w:type="spellEnd"/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Pr="006D559F" w:rsidRDefault="00861AF3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D559F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6D559F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6D559F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Статья «</w:t>
            </w:r>
            <w:r w:rsidRPr="00B2273F">
              <w:rPr>
                <w:rFonts w:cs="Times New Roman"/>
                <w:sz w:val="24"/>
                <w:szCs w:val="24"/>
              </w:rPr>
              <w:t xml:space="preserve">Технология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блокчейн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 в образовании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Default="00861AF3" w:rsidP="00B2273F">
            <w:pPr>
              <w:jc w:val="center"/>
            </w:pPr>
            <w:r w:rsidRPr="00315038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315038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31503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Статья «</w:t>
            </w:r>
            <w:r w:rsidRPr="00B2273F">
              <w:rPr>
                <w:rFonts w:cs="Times New Roman"/>
                <w:sz w:val="24"/>
                <w:szCs w:val="24"/>
              </w:rPr>
              <w:t>Этические аспекты внедрения технологий искусственного интеллекта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Default="00861AF3" w:rsidP="00B2273F">
            <w:pPr>
              <w:jc w:val="center"/>
            </w:pPr>
            <w:r w:rsidRPr="00315038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315038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31503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Pr="00323C4C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Статья «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ChatGPT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Gigachat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 ,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YandexGPT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 -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нейросети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 в образовании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Pr="006D559F" w:rsidRDefault="00861AF3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5038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315038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31503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Pr="00323C4C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Статья «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Нейросети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 для педагога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Pr="006D559F" w:rsidRDefault="00861AF3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5038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315038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31503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Pr="00323C4C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Статья «</w:t>
            </w:r>
            <w:r w:rsidRPr="00B2273F">
              <w:rPr>
                <w:rFonts w:cs="Times New Roman"/>
                <w:sz w:val="24"/>
                <w:szCs w:val="24"/>
              </w:rPr>
              <w:t xml:space="preserve">Как создать запрос для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нейросети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 и получить максимальную пользу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Pr="006D559F" w:rsidRDefault="00861AF3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>
              <w:rPr>
                <w:rFonts w:eastAsia="Calibri" w:cs="Times New Roman"/>
                <w:sz w:val="24"/>
                <w:szCs w:val="24"/>
              </w:rPr>
              <w:t>Личный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блог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педагога</w:t>
            </w:r>
          </w:p>
        </w:tc>
        <w:tc>
          <w:tcPr>
            <w:tcW w:w="3685" w:type="dxa"/>
          </w:tcPr>
          <w:p w:rsidR="00861AF3" w:rsidRPr="00FC38BB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Статья «</w:t>
            </w:r>
            <w:r w:rsidRPr="00FC38BB">
              <w:rPr>
                <w:rFonts w:cs="Times New Roman"/>
                <w:sz w:val="24"/>
                <w:szCs w:val="24"/>
              </w:rPr>
              <w:t xml:space="preserve">Учимся писать </w:t>
            </w:r>
            <w:proofErr w:type="spellStart"/>
            <w:r w:rsidRPr="00FC38BB">
              <w:rPr>
                <w:rFonts w:cs="Times New Roman"/>
                <w:sz w:val="24"/>
                <w:szCs w:val="24"/>
              </w:rPr>
              <w:t>промты</w:t>
            </w:r>
            <w:proofErr w:type="spellEnd"/>
            <w:r w:rsidRPr="00FC38BB">
              <w:rPr>
                <w:rFonts w:cs="Times New Roman"/>
                <w:sz w:val="24"/>
                <w:szCs w:val="24"/>
              </w:rPr>
              <w:t xml:space="preserve"> через игру с </w:t>
            </w:r>
            <w:proofErr w:type="spellStart"/>
            <w:r w:rsidRPr="00FC38BB">
              <w:rPr>
                <w:rFonts w:cs="Times New Roman"/>
                <w:sz w:val="24"/>
                <w:szCs w:val="24"/>
              </w:rPr>
              <w:t>Go</w:t>
            </w:r>
            <w:r>
              <w:rPr>
                <w:rFonts w:cs="Times New Roman"/>
                <w:sz w:val="24"/>
                <w:szCs w:val="24"/>
              </w:rPr>
              <w:t>ogle</w:t>
            </w:r>
            <w:proofErr w:type="spellEnd"/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Pr="006D559F" w:rsidRDefault="00861AF3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5038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315038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31503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Pr="00323C4C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Статья «</w:t>
            </w:r>
            <w:r w:rsidRPr="00323C4C">
              <w:rPr>
                <w:rFonts w:cs="Times New Roman"/>
                <w:sz w:val="24"/>
                <w:szCs w:val="24"/>
              </w:rPr>
              <w:t>Мы этой памяти верны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Pr="006D559F" w:rsidRDefault="00861AF3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5038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315038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31503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Pr="00323C4C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Статья «</w:t>
            </w:r>
            <w:r w:rsidRPr="00B2273F">
              <w:rPr>
                <w:rFonts w:cs="Times New Roman"/>
                <w:sz w:val="24"/>
                <w:szCs w:val="24"/>
              </w:rPr>
              <w:t xml:space="preserve">Всероссийский проект «Урок цифры», </w:t>
            </w:r>
            <w:proofErr w:type="gramStart"/>
            <w:r w:rsidRPr="00B2273F">
              <w:rPr>
                <w:rFonts w:cs="Times New Roman"/>
                <w:sz w:val="24"/>
                <w:szCs w:val="24"/>
              </w:rPr>
              <w:t>посвящённом</w:t>
            </w:r>
            <w:proofErr w:type="gramEnd"/>
            <w:r w:rsidRPr="00B2273F">
              <w:rPr>
                <w:rFonts w:cs="Times New Roman"/>
                <w:sz w:val="24"/>
                <w:szCs w:val="24"/>
              </w:rPr>
              <w:t xml:space="preserve"> теме «Искусственный интеллект: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промт-инжиниринг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Pr="006D559F" w:rsidRDefault="00861AF3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5038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315038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31503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EF15A6" w:rsidRPr="00323C4C" w:rsidRDefault="00861AF3" w:rsidP="00776E97">
            <w:pPr>
              <w:rPr>
                <w:rFonts w:cs="Times New Roman"/>
                <w:sz w:val="24"/>
                <w:szCs w:val="24"/>
              </w:rPr>
            </w:pPr>
            <w:r w:rsidRPr="00323C4C">
              <w:rPr>
                <w:rFonts w:cs="Times New Roman"/>
                <w:sz w:val="24"/>
                <w:szCs w:val="24"/>
              </w:rPr>
              <w:t xml:space="preserve">Статья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B2273F">
              <w:rPr>
                <w:rFonts w:cs="Times New Roman"/>
                <w:sz w:val="24"/>
                <w:szCs w:val="24"/>
              </w:rPr>
              <w:t>Интерактивное обучение как форма образовательного процесса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61AF3" w:rsidRPr="007471ED" w:rsidTr="00CF2594">
        <w:tc>
          <w:tcPr>
            <w:tcW w:w="707" w:type="dxa"/>
            <w:vMerge/>
          </w:tcPr>
          <w:p w:rsidR="00861AF3" w:rsidRPr="007471ED" w:rsidRDefault="00861AF3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861AF3" w:rsidRPr="00CF2594" w:rsidRDefault="00861AF3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861AF3" w:rsidRPr="006D559F" w:rsidRDefault="00861AF3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5038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315038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315038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861AF3" w:rsidRPr="00323C4C" w:rsidRDefault="00861AF3" w:rsidP="00776E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Статья «</w:t>
            </w:r>
            <w:r w:rsidRPr="00B2273F">
              <w:rPr>
                <w:rFonts w:cs="Times New Roman"/>
                <w:sz w:val="24"/>
                <w:szCs w:val="24"/>
              </w:rPr>
              <w:t xml:space="preserve">Как правильно работать с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промптами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Спецалист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2273F">
              <w:rPr>
                <w:rFonts w:cs="Times New Roman"/>
                <w:sz w:val="24"/>
                <w:szCs w:val="24"/>
              </w:rPr>
              <w:t>промт</w:t>
            </w:r>
            <w:proofErr w:type="spellEnd"/>
            <w:r w:rsidRPr="00B2273F">
              <w:rPr>
                <w:rFonts w:cs="Times New Roman"/>
                <w:sz w:val="24"/>
                <w:szCs w:val="24"/>
              </w:rPr>
              <w:t xml:space="preserve"> инженер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B2273F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91239F" w:rsidRPr="007471ED" w:rsidTr="00CF2594">
        <w:tc>
          <w:tcPr>
            <w:tcW w:w="707" w:type="dxa"/>
            <w:vMerge w:val="restart"/>
          </w:tcPr>
          <w:p w:rsidR="0091239F" w:rsidRPr="007471ED" w:rsidRDefault="0091239F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55" w:type="dxa"/>
            <w:vMerge w:val="restart"/>
          </w:tcPr>
          <w:p w:rsidR="0091239F" w:rsidRPr="00CF2594" w:rsidRDefault="0091239F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Костенко П.П.</w:t>
            </w:r>
          </w:p>
        </w:tc>
        <w:tc>
          <w:tcPr>
            <w:tcW w:w="3241" w:type="dxa"/>
          </w:tcPr>
          <w:p w:rsidR="0091239F" w:rsidRDefault="0091239F" w:rsidP="0091239F">
            <w:pPr>
              <w:jc w:val="center"/>
            </w:pPr>
            <w:r w:rsidRPr="00CA0CF3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CA0CF3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CA0CF3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91239F" w:rsidRPr="00323C4C" w:rsidRDefault="0091239F" w:rsidP="00CB4DFB">
            <w:pPr>
              <w:rPr>
                <w:rFonts w:cs="Times New Roman"/>
                <w:sz w:val="24"/>
                <w:szCs w:val="24"/>
              </w:rPr>
            </w:pPr>
            <w:r w:rsidRPr="00564B64">
              <w:rPr>
                <w:rFonts w:cs="Times New Roman"/>
                <w:sz w:val="24"/>
                <w:szCs w:val="24"/>
              </w:rPr>
              <w:t xml:space="preserve">Методическая разработка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564B64">
              <w:rPr>
                <w:rFonts w:cs="Times New Roman"/>
                <w:sz w:val="24"/>
                <w:szCs w:val="24"/>
              </w:rPr>
              <w:t>Критерии готовности педагог</w:t>
            </w:r>
            <w:r>
              <w:rPr>
                <w:rFonts w:cs="Times New Roman"/>
                <w:sz w:val="24"/>
                <w:szCs w:val="24"/>
              </w:rPr>
              <w:t>ов к работе с одаренными детьми»</w:t>
            </w:r>
          </w:p>
        </w:tc>
      </w:tr>
      <w:tr w:rsidR="0091239F" w:rsidRPr="007471ED" w:rsidTr="00CF2594">
        <w:tc>
          <w:tcPr>
            <w:tcW w:w="707" w:type="dxa"/>
            <w:vMerge/>
          </w:tcPr>
          <w:p w:rsidR="0091239F" w:rsidRPr="007471ED" w:rsidRDefault="0091239F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91239F" w:rsidRPr="00CF2594" w:rsidRDefault="0091239F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91239F" w:rsidRDefault="0091239F" w:rsidP="0091239F">
            <w:pPr>
              <w:jc w:val="center"/>
            </w:pPr>
            <w:r w:rsidRPr="00CA0CF3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CA0CF3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CA0CF3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91239F" w:rsidRPr="00323C4C" w:rsidRDefault="0091239F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Pr="00564B64">
              <w:rPr>
                <w:rFonts w:cs="Times New Roman"/>
                <w:sz w:val="24"/>
                <w:szCs w:val="24"/>
              </w:rPr>
              <w:t>Памятка для педагога в работе с одаренными детьми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91239F" w:rsidRPr="007471ED" w:rsidTr="00CF2594">
        <w:tc>
          <w:tcPr>
            <w:tcW w:w="707" w:type="dxa"/>
            <w:vMerge/>
          </w:tcPr>
          <w:p w:rsidR="0091239F" w:rsidRPr="007471ED" w:rsidRDefault="0091239F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91239F" w:rsidRPr="00CF2594" w:rsidRDefault="0091239F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91239F" w:rsidRDefault="0091239F" w:rsidP="0091239F">
            <w:pPr>
              <w:jc w:val="center"/>
            </w:pPr>
            <w:r w:rsidRPr="00CA0CF3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CA0CF3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CA0CF3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91239F" w:rsidRPr="00323C4C" w:rsidRDefault="0091239F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Pr="00DE017F">
              <w:rPr>
                <w:rFonts w:cs="Times New Roman"/>
                <w:sz w:val="24"/>
                <w:szCs w:val="24"/>
              </w:rPr>
              <w:t xml:space="preserve">Памятка для педагогов по работе с N.S </w:t>
            </w:r>
            <w:r>
              <w:rPr>
                <w:rFonts w:cs="Times New Roman"/>
                <w:sz w:val="24"/>
                <w:szCs w:val="24"/>
              </w:rPr>
              <w:t>–</w:t>
            </w:r>
            <w:r w:rsidRPr="00DE017F">
              <w:rPr>
                <w:rFonts w:cs="Times New Roman"/>
                <w:sz w:val="24"/>
                <w:szCs w:val="24"/>
              </w:rPr>
              <w:t>порталом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91239F" w:rsidRPr="007471ED" w:rsidTr="00CF2594">
        <w:tc>
          <w:tcPr>
            <w:tcW w:w="707" w:type="dxa"/>
            <w:vMerge/>
          </w:tcPr>
          <w:p w:rsidR="0091239F" w:rsidRPr="007471ED" w:rsidRDefault="0091239F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91239F" w:rsidRPr="00CF2594" w:rsidRDefault="0091239F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91239F" w:rsidRDefault="0091239F" w:rsidP="0091239F">
            <w:pPr>
              <w:jc w:val="center"/>
            </w:pPr>
            <w:r w:rsidRPr="00CA0CF3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CA0CF3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CA0CF3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91239F" w:rsidRPr="00323C4C" w:rsidRDefault="0091239F" w:rsidP="00CB4DFB">
            <w:pPr>
              <w:rPr>
                <w:rFonts w:cs="Times New Roman"/>
                <w:sz w:val="24"/>
                <w:szCs w:val="24"/>
              </w:rPr>
            </w:pPr>
            <w:r w:rsidRPr="00DE017F">
              <w:rPr>
                <w:rFonts w:cs="Times New Roman"/>
                <w:sz w:val="24"/>
                <w:szCs w:val="24"/>
              </w:rPr>
              <w:t>Методическая разработка к ГМО на тему: «Взаимообмен опытом по работе с одаренными детьми»</w:t>
            </w:r>
          </w:p>
        </w:tc>
      </w:tr>
      <w:tr w:rsidR="0091239F" w:rsidRPr="007471ED" w:rsidTr="00CF2594">
        <w:tc>
          <w:tcPr>
            <w:tcW w:w="707" w:type="dxa"/>
            <w:vMerge/>
          </w:tcPr>
          <w:p w:rsidR="0091239F" w:rsidRPr="007471ED" w:rsidRDefault="0091239F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91239F" w:rsidRPr="00CF2594" w:rsidRDefault="0091239F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91239F" w:rsidRDefault="0091239F" w:rsidP="0091239F">
            <w:pPr>
              <w:jc w:val="center"/>
            </w:pPr>
            <w:r w:rsidRPr="00CA0CF3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CA0CF3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CA0CF3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91239F" w:rsidRPr="00323C4C" w:rsidRDefault="0091239F" w:rsidP="00CB4DFB">
            <w:pPr>
              <w:rPr>
                <w:rFonts w:cs="Times New Roman"/>
                <w:sz w:val="24"/>
                <w:szCs w:val="24"/>
              </w:rPr>
            </w:pPr>
            <w:r w:rsidRPr="00DE017F">
              <w:rPr>
                <w:rFonts w:cs="Times New Roman"/>
                <w:sz w:val="24"/>
                <w:szCs w:val="24"/>
              </w:rPr>
              <w:t>Демонстрационный материал к городско</w:t>
            </w:r>
            <w:r>
              <w:rPr>
                <w:rFonts w:cs="Times New Roman"/>
                <w:sz w:val="24"/>
                <w:szCs w:val="24"/>
              </w:rPr>
              <w:t xml:space="preserve">му методическому </w:t>
            </w:r>
            <w:proofErr w:type="spellStart"/>
            <w:r>
              <w:rPr>
                <w:rFonts w:cs="Times New Roman"/>
                <w:sz w:val="24"/>
                <w:szCs w:val="24"/>
              </w:rPr>
              <w:t>объединениию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«Одаренность»</w:t>
            </w:r>
          </w:p>
        </w:tc>
      </w:tr>
      <w:tr w:rsidR="0091239F" w:rsidRPr="007471ED" w:rsidTr="00CF2594">
        <w:tc>
          <w:tcPr>
            <w:tcW w:w="707" w:type="dxa"/>
            <w:vMerge/>
          </w:tcPr>
          <w:p w:rsidR="0091239F" w:rsidRPr="007471ED" w:rsidRDefault="0091239F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91239F" w:rsidRPr="00CF2594" w:rsidRDefault="0091239F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91239F" w:rsidRDefault="0091239F" w:rsidP="0091239F">
            <w:pPr>
              <w:jc w:val="center"/>
            </w:pPr>
            <w:r w:rsidRPr="00CA0CF3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CA0CF3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CA0CF3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91239F" w:rsidRPr="00323C4C" w:rsidRDefault="0091239F" w:rsidP="00CB4DFB">
            <w:pPr>
              <w:rPr>
                <w:rFonts w:cs="Times New Roman"/>
                <w:sz w:val="24"/>
                <w:szCs w:val="24"/>
              </w:rPr>
            </w:pPr>
            <w:r w:rsidRPr="00DE017F">
              <w:rPr>
                <w:rFonts w:cs="Times New Roman"/>
                <w:sz w:val="24"/>
                <w:szCs w:val="24"/>
              </w:rPr>
              <w:t xml:space="preserve"> «Методический продукт педагога дополнительного образования как показатель профессионального мастерства»</w:t>
            </w:r>
          </w:p>
        </w:tc>
      </w:tr>
      <w:tr w:rsidR="0091239F" w:rsidRPr="007471ED" w:rsidTr="00CF2594">
        <w:tc>
          <w:tcPr>
            <w:tcW w:w="707" w:type="dxa"/>
            <w:vMerge/>
          </w:tcPr>
          <w:p w:rsidR="0091239F" w:rsidRPr="007471ED" w:rsidRDefault="0091239F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91239F" w:rsidRPr="00CF2594" w:rsidRDefault="0091239F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91239F" w:rsidRDefault="0091239F" w:rsidP="0091239F">
            <w:pPr>
              <w:jc w:val="center"/>
            </w:pPr>
            <w:r w:rsidRPr="00CA0CF3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CA0CF3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CA0CF3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91239F" w:rsidRPr="00323C4C" w:rsidRDefault="0091239F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Pr="00DE017F">
              <w:rPr>
                <w:rFonts w:cs="Times New Roman"/>
                <w:sz w:val="24"/>
                <w:szCs w:val="24"/>
              </w:rPr>
              <w:t>Формы и методы методической работы в организации дополнительного образования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B4DFB" w:rsidRPr="007471ED" w:rsidTr="00CF2594">
        <w:tc>
          <w:tcPr>
            <w:tcW w:w="707" w:type="dxa"/>
            <w:vMerge w:val="restart"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55" w:type="dxa"/>
            <w:vMerge w:val="restart"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Леонтьева А.В.</w:t>
            </w:r>
          </w:p>
        </w:tc>
        <w:tc>
          <w:tcPr>
            <w:tcW w:w="3241" w:type="dxa"/>
          </w:tcPr>
          <w:p w:rsidR="00CB4DFB" w:rsidRDefault="00CB4DFB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Высшая школа делового администрирования</w:t>
            </w:r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Pr="00FC38BB">
              <w:rPr>
                <w:rFonts w:cs="Times New Roman"/>
                <w:sz w:val="24"/>
                <w:szCs w:val="24"/>
              </w:rPr>
              <w:t xml:space="preserve">Развитие мелкой моторики у дошкольников с использованием </w:t>
            </w:r>
            <w:proofErr w:type="spellStart"/>
            <w:r w:rsidRPr="00FC38BB">
              <w:rPr>
                <w:rFonts w:cs="Times New Roman"/>
                <w:sz w:val="24"/>
                <w:szCs w:val="24"/>
              </w:rPr>
              <w:t>тестопластики</w:t>
            </w:r>
            <w:proofErr w:type="spellEnd"/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Default="00CB4DFB" w:rsidP="00776E9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A0CF3">
              <w:rPr>
                <w:rFonts w:eastAsia="Calibri" w:cs="Times New Roman"/>
                <w:sz w:val="24"/>
                <w:szCs w:val="24"/>
              </w:rPr>
              <w:t>ООО «</w:t>
            </w:r>
            <w:proofErr w:type="spellStart"/>
            <w:r w:rsidRPr="00CA0CF3">
              <w:rPr>
                <w:rFonts w:eastAsia="Calibri" w:cs="Times New Roman"/>
                <w:sz w:val="24"/>
                <w:szCs w:val="24"/>
              </w:rPr>
              <w:t>Инфоурок</w:t>
            </w:r>
            <w:proofErr w:type="spellEnd"/>
            <w:r w:rsidRPr="00CA0CF3">
              <w:rPr>
                <w:rFonts w:eastAsia="Calibri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Pr="00FC38BB">
              <w:rPr>
                <w:rFonts w:cs="Times New Roman"/>
                <w:sz w:val="24"/>
                <w:szCs w:val="24"/>
              </w:rPr>
              <w:t>Знакомство с курсом «Мастерская общения». Техника безопасности. Игры на сплочение и знакомство с коллективом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B4DFB" w:rsidRPr="007471ED" w:rsidTr="00CF2594">
        <w:tc>
          <w:tcPr>
            <w:tcW w:w="707" w:type="dxa"/>
            <w:vMerge w:val="restart"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55" w:type="dxa"/>
            <w:vMerge w:val="restart"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Фартышев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241" w:type="dxa"/>
          </w:tcPr>
          <w:p w:rsidR="00CB4DFB" w:rsidRPr="00FC38BB" w:rsidRDefault="00CB4DFB" w:rsidP="00CB4DF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FC38BB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 xml:space="preserve">Принципы разработки программ. Знакомство с </w:t>
            </w:r>
            <w:proofErr w:type="spellStart"/>
            <w:r w:rsidRPr="00FC38BB">
              <w:rPr>
                <w:rFonts w:cs="Times New Roman"/>
                <w:sz w:val="24"/>
                <w:szCs w:val="24"/>
              </w:rPr>
              <w:t>Python</w:t>
            </w:r>
            <w:proofErr w:type="spellEnd"/>
            <w:r w:rsidRPr="00FC38BB">
              <w:rPr>
                <w:rFonts w:cs="Times New Roman"/>
                <w:sz w:val="24"/>
                <w:szCs w:val="24"/>
              </w:rPr>
              <w:t xml:space="preserve"> IDE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Pr="00FC38BB" w:rsidRDefault="00CB4DFB" w:rsidP="00CB4DF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FC38BB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Практика по теме «</w:t>
            </w:r>
            <w:r w:rsidRPr="00FC38BB">
              <w:rPr>
                <w:rFonts w:cs="Times New Roman"/>
                <w:sz w:val="24"/>
                <w:szCs w:val="24"/>
              </w:rPr>
              <w:t xml:space="preserve">Принципы написания программ. Знакомство с </w:t>
            </w:r>
            <w:proofErr w:type="spellStart"/>
            <w:r w:rsidRPr="00FC38BB">
              <w:rPr>
                <w:rFonts w:cs="Times New Roman"/>
                <w:sz w:val="24"/>
                <w:szCs w:val="24"/>
              </w:rPr>
              <w:t>Python</w:t>
            </w:r>
            <w:proofErr w:type="spellEnd"/>
            <w:r w:rsidRPr="00FC38BB">
              <w:rPr>
                <w:rFonts w:cs="Times New Roman"/>
                <w:sz w:val="24"/>
                <w:szCs w:val="24"/>
              </w:rPr>
              <w:t xml:space="preserve"> IDE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Pr="00FC38BB" w:rsidRDefault="00CB4DFB" w:rsidP="00CB4DF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FC38BB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Лекция «</w:t>
            </w:r>
            <w:r w:rsidRPr="00FC38BB">
              <w:rPr>
                <w:rFonts w:cs="Times New Roman"/>
                <w:sz w:val="24"/>
                <w:szCs w:val="24"/>
              </w:rPr>
              <w:t>Объектно-ориентированное программирование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Pr="00FC38BB" w:rsidRDefault="00CB4DFB" w:rsidP="00CB4DF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FC38BB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Практика «</w:t>
            </w:r>
            <w:r w:rsidRPr="00FC38BB">
              <w:rPr>
                <w:rFonts w:cs="Times New Roman"/>
                <w:sz w:val="24"/>
                <w:szCs w:val="24"/>
              </w:rPr>
              <w:t>Объектно-ориентированное программирование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Default="00CB4DFB" w:rsidP="00CB4DFB">
            <w:pPr>
              <w:jc w:val="center"/>
            </w:pPr>
            <w:proofErr w:type="spellStart"/>
            <w:r w:rsidRPr="00255E81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FC38BB">
              <w:rPr>
                <w:rFonts w:cs="Times New Roman"/>
                <w:sz w:val="24"/>
                <w:szCs w:val="24"/>
              </w:rPr>
              <w:t>Python</w:t>
            </w:r>
            <w:proofErr w:type="spellEnd"/>
            <w:r w:rsidRPr="00FC38BB">
              <w:rPr>
                <w:rFonts w:cs="Times New Roman"/>
                <w:sz w:val="24"/>
                <w:szCs w:val="24"/>
              </w:rPr>
              <w:t>. Потоки и процессы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Default="00CB4DFB" w:rsidP="00CB4DFB">
            <w:pPr>
              <w:jc w:val="center"/>
            </w:pPr>
            <w:proofErr w:type="spellStart"/>
            <w:r w:rsidRPr="00255E81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</w:t>
            </w:r>
            <w:r w:rsidRPr="00FC38BB">
              <w:rPr>
                <w:rFonts w:cs="Times New Roman"/>
                <w:sz w:val="24"/>
                <w:szCs w:val="24"/>
              </w:rPr>
              <w:t>Многопоточное программирование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Default="00CB4DFB" w:rsidP="00CB4DFB">
            <w:pPr>
              <w:jc w:val="center"/>
            </w:pPr>
            <w:proofErr w:type="spellStart"/>
            <w:r w:rsidRPr="00255E81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Лекция «Создание игры. Знакомство с графикой»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Default="00CB4DFB" w:rsidP="00CB4DFB">
            <w:pPr>
              <w:jc w:val="center"/>
            </w:pPr>
            <w:proofErr w:type="spellStart"/>
            <w:r w:rsidRPr="00255E81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EF15A6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 w:rsidRPr="00FC38BB">
              <w:rPr>
                <w:rFonts w:cs="Times New Roman"/>
                <w:sz w:val="24"/>
                <w:szCs w:val="24"/>
              </w:rPr>
              <w:t>Практика «Создание игры. Знакомство с графикой»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Default="00CB4DFB" w:rsidP="00CB4DFB">
            <w:pPr>
              <w:jc w:val="center"/>
            </w:pPr>
            <w:proofErr w:type="spellStart"/>
            <w:r w:rsidRPr="00255E81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Лекция «</w:t>
            </w:r>
            <w:r w:rsidRPr="00FC38BB">
              <w:rPr>
                <w:rFonts w:cs="Times New Roman"/>
                <w:sz w:val="24"/>
                <w:szCs w:val="24"/>
              </w:rPr>
              <w:t>Спис</w:t>
            </w:r>
            <w:r>
              <w:rPr>
                <w:rFonts w:cs="Times New Roman"/>
                <w:sz w:val="24"/>
                <w:szCs w:val="24"/>
              </w:rPr>
              <w:t>ки. Словари. Кортежи. Множества»</w:t>
            </w:r>
          </w:p>
        </w:tc>
      </w:tr>
      <w:tr w:rsidR="00CB4DFB" w:rsidRPr="007471ED" w:rsidTr="00CF2594">
        <w:tc>
          <w:tcPr>
            <w:tcW w:w="707" w:type="dxa"/>
            <w:vMerge/>
          </w:tcPr>
          <w:p w:rsidR="00CB4DFB" w:rsidRPr="007471ED" w:rsidRDefault="00CB4DFB" w:rsidP="00CF259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CB4DFB" w:rsidRPr="00CF2594" w:rsidRDefault="00CB4DFB" w:rsidP="00CF259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1" w:type="dxa"/>
          </w:tcPr>
          <w:p w:rsidR="00CB4DFB" w:rsidRDefault="00CB4DFB" w:rsidP="00CB4DFB">
            <w:pPr>
              <w:jc w:val="center"/>
            </w:pPr>
            <w:proofErr w:type="spellStart"/>
            <w:r w:rsidRPr="00255E81">
              <w:rPr>
                <w:rFonts w:cs="Times New Roman"/>
                <w:sz w:val="24"/>
                <w:szCs w:val="24"/>
              </w:rPr>
              <w:t>Mir-olimp.ru</w:t>
            </w:r>
            <w:proofErr w:type="spellEnd"/>
          </w:p>
        </w:tc>
        <w:tc>
          <w:tcPr>
            <w:tcW w:w="3685" w:type="dxa"/>
          </w:tcPr>
          <w:p w:rsidR="00CB4DFB" w:rsidRPr="00FC38BB" w:rsidRDefault="00CB4DFB" w:rsidP="00CB4DF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Лекция «</w:t>
            </w:r>
            <w:r w:rsidRPr="00FC38BB">
              <w:rPr>
                <w:rFonts w:cs="Times New Roman"/>
                <w:sz w:val="24"/>
                <w:szCs w:val="24"/>
              </w:rPr>
              <w:t>Функции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</w:tbl>
    <w:p w:rsidR="00EF15A6" w:rsidRDefault="00EF15A6" w:rsidP="00EF15A6">
      <w:pPr>
        <w:spacing w:after="0" w:line="240" w:lineRule="auto"/>
        <w:jc w:val="center"/>
        <w:rPr>
          <w:i/>
        </w:rPr>
      </w:pPr>
      <w:r>
        <w:rPr>
          <w:i/>
        </w:rPr>
        <w:t>Таблица 9</w:t>
      </w:r>
      <w:r w:rsidRPr="00B65D0E">
        <w:rPr>
          <w:i/>
        </w:rPr>
        <w:t xml:space="preserve">. </w:t>
      </w:r>
      <w:r>
        <w:rPr>
          <w:i/>
        </w:rPr>
        <w:t xml:space="preserve">Публикации педагогических работников </w:t>
      </w:r>
      <w:r w:rsidRPr="00486618">
        <w:rPr>
          <w:i/>
        </w:rPr>
        <w:t xml:space="preserve"> </w:t>
      </w:r>
      <w:r>
        <w:rPr>
          <w:i/>
        </w:rPr>
        <w:t xml:space="preserve">МБУ </w:t>
      </w:r>
      <w:proofErr w:type="gramStart"/>
      <w:r>
        <w:rPr>
          <w:i/>
        </w:rPr>
        <w:t>ДО</w:t>
      </w:r>
      <w:proofErr w:type="gramEnd"/>
      <w:r>
        <w:rPr>
          <w:i/>
        </w:rPr>
        <w:t xml:space="preserve"> «</w:t>
      </w:r>
      <w:proofErr w:type="gramStart"/>
      <w:r>
        <w:rPr>
          <w:i/>
        </w:rPr>
        <w:t>Центр</w:t>
      </w:r>
      <w:proofErr w:type="gramEnd"/>
      <w:r>
        <w:rPr>
          <w:i/>
        </w:rPr>
        <w:t xml:space="preserve"> внешкольной работы «Малая академия» </w:t>
      </w:r>
      <w:r w:rsidRPr="00B65D0E">
        <w:rPr>
          <w:i/>
        </w:rPr>
        <w:t>2024-2025 учебный год</w:t>
      </w:r>
    </w:p>
    <w:p w:rsidR="00A12B6F" w:rsidRPr="00A12B6F" w:rsidRDefault="00A12B6F" w:rsidP="00A12B6F">
      <w:pPr>
        <w:spacing w:after="0" w:line="240" w:lineRule="auto"/>
        <w:jc w:val="both"/>
        <w:rPr>
          <w:szCs w:val="28"/>
        </w:rPr>
      </w:pPr>
    </w:p>
    <w:p w:rsidR="00A05D2F" w:rsidRDefault="00FB43C6" w:rsidP="0037275A">
      <w:pPr>
        <w:pStyle w:val="a3"/>
        <w:spacing w:after="0" w:line="240" w:lineRule="auto"/>
        <w:ind w:left="0"/>
        <w:jc w:val="both"/>
      </w:pPr>
      <w:r>
        <w:rPr>
          <w:szCs w:val="28"/>
        </w:rPr>
        <w:tab/>
      </w:r>
      <w:r w:rsidRPr="00FB43C6">
        <w:rPr>
          <w:b/>
          <w:szCs w:val="28"/>
        </w:rPr>
        <w:t>Выводы:</w:t>
      </w:r>
      <w:r w:rsidR="0037275A">
        <w:rPr>
          <w:b/>
          <w:szCs w:val="28"/>
        </w:rPr>
        <w:t xml:space="preserve"> </w:t>
      </w:r>
      <w:r w:rsidR="0037275A" w:rsidRPr="0037275A">
        <w:rPr>
          <w:szCs w:val="28"/>
        </w:rPr>
        <w:t>в</w:t>
      </w:r>
      <w:r w:rsidRPr="00FB43C6">
        <w:t>ыявление и распространение лучших практик дополнительного образования является важной задачей, способствующей повышению качества</w:t>
      </w:r>
      <w:r>
        <w:t xml:space="preserve"> образовательной и воспитательной деятельности учреждения</w:t>
      </w:r>
      <w:r w:rsidRPr="00FB43C6">
        <w:t xml:space="preserve">. Этот процесс позволяет аккумулировать успешный опыт педагогов, апробировать новые методики и технологии, создавая базу для их </w:t>
      </w:r>
      <w:r w:rsidRPr="00FB43C6">
        <w:lastRenderedPageBreak/>
        <w:t>последующего тиражирования. Результатом становится повышение эффективности работы учреждений дополнительного образования, а также усиление роли дополнительного образования в общем комплексе мер по воспитанию и образованию молодого поколения.</w:t>
      </w:r>
    </w:p>
    <w:p w:rsidR="00EF15A6" w:rsidRPr="0037275A" w:rsidRDefault="00EF15A6" w:rsidP="0037275A">
      <w:pPr>
        <w:pStyle w:val="a3"/>
        <w:spacing w:after="0" w:line="240" w:lineRule="auto"/>
        <w:ind w:left="0"/>
        <w:jc w:val="both"/>
        <w:rPr>
          <w:b/>
          <w:szCs w:val="28"/>
        </w:rPr>
      </w:pPr>
      <w:r>
        <w:tab/>
        <w:t>Методической службе и администрации УДО необходимо контролировать качество публикуемых методических материалов.</w:t>
      </w:r>
    </w:p>
    <w:p w:rsidR="006E1D33" w:rsidRDefault="00FB43C6" w:rsidP="00A05D2F">
      <w:pPr>
        <w:spacing w:after="0" w:line="240" w:lineRule="auto"/>
        <w:jc w:val="both"/>
      </w:pPr>
      <w:r>
        <w:tab/>
        <w:t xml:space="preserve">Рекомендуем продолжить работу по оказанию методической помощи педагогическим работникам для </w:t>
      </w:r>
      <w:r w:rsidR="004613A4">
        <w:t>выявления</w:t>
      </w:r>
      <w:r>
        <w:t xml:space="preserve"> и распространения лучших </w:t>
      </w:r>
      <w:r w:rsidRPr="00FB43C6">
        <w:t>практик дополнительного образования</w:t>
      </w:r>
      <w:r w:rsidR="006E1D33">
        <w:t xml:space="preserve">. </w:t>
      </w:r>
    </w:p>
    <w:p w:rsidR="006E1D33" w:rsidRDefault="006E1D33" w:rsidP="00A05D2F">
      <w:pPr>
        <w:spacing w:after="0" w:line="240" w:lineRule="auto"/>
        <w:jc w:val="both"/>
      </w:pPr>
      <w:r>
        <w:tab/>
      </w:r>
    </w:p>
    <w:p w:rsidR="00A05D2F" w:rsidRDefault="006E1D33" w:rsidP="006E1D33">
      <w:pPr>
        <w:spacing w:after="0" w:line="240" w:lineRule="auto"/>
        <w:jc w:val="center"/>
        <w:rPr>
          <w:b/>
        </w:rPr>
      </w:pPr>
      <w:r w:rsidRPr="006E1D33">
        <w:rPr>
          <w:b/>
        </w:rPr>
        <w:t>Наставничество</w:t>
      </w:r>
    </w:p>
    <w:p w:rsidR="00B91BF1" w:rsidRPr="006E1D33" w:rsidRDefault="00B91BF1" w:rsidP="006E1D33">
      <w:pPr>
        <w:spacing w:after="0" w:line="240" w:lineRule="auto"/>
        <w:jc w:val="center"/>
        <w:rPr>
          <w:b/>
        </w:rPr>
      </w:pPr>
    </w:p>
    <w:p w:rsidR="00A05D2F" w:rsidRDefault="006E1D33" w:rsidP="00FB2674">
      <w:pPr>
        <w:spacing w:after="0" w:line="240" w:lineRule="auto"/>
        <w:jc w:val="both"/>
      </w:pPr>
      <w:r>
        <w:tab/>
        <w:t xml:space="preserve">В 2024-2025 учебном году продолжилась реализация Муниципальной целевой модели наставничества. </w:t>
      </w:r>
      <w:r w:rsidR="003D27E0" w:rsidRPr="003D27E0">
        <w:t xml:space="preserve">Цель наставнической деятельности заключается в передаче знаний, опыта и профессиональных навыков молодым </w:t>
      </w:r>
      <w:r w:rsidR="003D27E0">
        <w:t>и вновь прибывшим</w:t>
      </w:r>
      <w:r w:rsidR="003D27E0" w:rsidRPr="003D27E0">
        <w:t xml:space="preserve"> педагогам со стороны опытных наставников.</w:t>
      </w:r>
      <w:r w:rsidR="003D27E0">
        <w:t xml:space="preserve"> Так в УДО г. Рубцовска действовали 7 наставнических пар в форме «педагог-педагог». </w:t>
      </w:r>
    </w:p>
    <w:p w:rsidR="0037275A" w:rsidRDefault="0037275A" w:rsidP="00FB2674">
      <w:pPr>
        <w:spacing w:after="0" w:line="240" w:lineRule="auto"/>
        <w:jc w:val="both"/>
      </w:pPr>
      <w:r>
        <w:tab/>
        <w:t>Темы наставнической деятельности</w:t>
      </w:r>
      <w:r w:rsidRPr="0037275A">
        <w:t xml:space="preserve"> затрагивают как общетеоретические вопросы (обмен опытом, творческое развитие), так и специализированные темы (например, методика обучения спортивным дисциплинам). Особенное внимание уделено помощи начинающим педагогам в адаптации к профессии и приобретении необходимых компетенций. Темы отражают современную тенденцию </w:t>
      </w:r>
      <w:proofErr w:type="spellStart"/>
      <w:r w:rsidRPr="0037275A">
        <w:t>персонализации</w:t>
      </w:r>
      <w:proofErr w:type="spellEnd"/>
      <w:r w:rsidRPr="0037275A">
        <w:t xml:space="preserve"> образовательного процесса и использования цифровых инструментов в обучении.</w:t>
      </w:r>
    </w:p>
    <w:p w:rsidR="0037275A" w:rsidRDefault="0037275A" w:rsidP="00FB2674">
      <w:pPr>
        <w:spacing w:after="0" w:line="240" w:lineRule="auto"/>
        <w:jc w:val="both"/>
      </w:pPr>
      <w:r>
        <w:tab/>
      </w:r>
      <w:r w:rsidRPr="00B91BF1">
        <w:rPr>
          <w:b/>
        </w:rPr>
        <w:t>Выводы:</w:t>
      </w:r>
      <w:r>
        <w:t xml:space="preserve"> в УДО г. Рубцовска сложилась система организации наставнической деятельности: создана нормативная база, разработаны персонализированные программы наставничества, закреплены способы материального и нематериального поощрения наставников. </w:t>
      </w:r>
    </w:p>
    <w:p w:rsidR="0037275A" w:rsidRDefault="0037275A" w:rsidP="00FB2674">
      <w:pPr>
        <w:spacing w:after="0" w:line="240" w:lineRule="auto"/>
        <w:jc w:val="both"/>
      </w:pPr>
      <w:r>
        <w:tab/>
        <w:t xml:space="preserve">В 2025 году заканчивается срок реализации Муниципальной целевой программы наставничества в УДО г. Рубцовска. Рекомендуем всем учреждениям </w:t>
      </w:r>
      <w:r w:rsidR="00826786">
        <w:t xml:space="preserve">внести необходимые изменения в Положение о наставничестве, учитывая требования Концепции развития наставничества в Российской Федерации до 2030 года, утвержденной Распоряжением Правительства РФ от 21 мая 2025 г. </w:t>
      </w:r>
    </w:p>
    <w:p w:rsidR="00A05D2F" w:rsidRDefault="00826786" w:rsidP="00FB2674">
      <w:pPr>
        <w:spacing w:after="0" w:line="240" w:lineRule="auto"/>
        <w:jc w:val="both"/>
      </w:pPr>
      <w:r>
        <w:tab/>
        <w:t xml:space="preserve">Необходимо продолжить работу по формированию актуальной базы данных наставников, по организации наставнических пар. </w:t>
      </w:r>
      <w:r w:rsidRPr="00826786">
        <w:t>Очень важно приложить максимум усилий для того, чтобы этот процесс не носил исключительно формальный характер, а стал действенной системой поддержки и профессионального роста молодых и недавно пришедших в профессию специалистов.</w:t>
      </w:r>
      <w:r>
        <w:t xml:space="preserve"> </w:t>
      </w:r>
      <w:r w:rsidRPr="00826786">
        <w:t>Такая мера позволит гарантировать гармоничное развитие профессиональных компетенций, облегчит адаптацию молодых педагогов в образовательной среде и укрепит кадровый потенциал учреждений дополнительного образования.</w:t>
      </w:r>
    </w:p>
    <w:p w:rsidR="00F22DE2" w:rsidRDefault="00F22DE2" w:rsidP="00FB2674">
      <w:pPr>
        <w:spacing w:after="0" w:line="240" w:lineRule="auto"/>
        <w:jc w:val="both"/>
      </w:pPr>
    </w:p>
    <w:p w:rsidR="00465681" w:rsidRDefault="00465681" w:rsidP="00465681">
      <w:pPr>
        <w:spacing w:after="0" w:line="240" w:lineRule="auto"/>
        <w:jc w:val="both"/>
      </w:pPr>
      <w:r>
        <w:lastRenderedPageBreak/>
        <w:tab/>
        <w:t xml:space="preserve">Таким образом, по результатам проведенного анализа можно сделать следующие </w:t>
      </w:r>
      <w:r w:rsidRPr="00465681">
        <w:rPr>
          <w:b/>
        </w:rPr>
        <w:t>выводы</w:t>
      </w:r>
      <w:r>
        <w:t>:</w:t>
      </w:r>
    </w:p>
    <w:p w:rsidR="00465681" w:rsidRPr="001E1394" w:rsidRDefault="00465681" w:rsidP="00465681">
      <w:pPr>
        <w:pStyle w:val="a3"/>
        <w:numPr>
          <w:ilvl w:val="0"/>
          <w:numId w:val="13"/>
        </w:numPr>
        <w:spacing w:after="0" w:line="240" w:lineRule="auto"/>
        <w:jc w:val="both"/>
      </w:pPr>
      <w:r>
        <w:rPr>
          <w:bCs/>
        </w:rPr>
        <w:t>У</w:t>
      </w:r>
      <w:r w:rsidRPr="001E1394">
        <w:rPr>
          <w:bCs/>
        </w:rPr>
        <w:t>чреждения дополнительного образования города Рубцовска в достаточной мере укомплектованы педагогическими кадрами</w:t>
      </w:r>
      <w:r>
        <w:rPr>
          <w:bCs/>
        </w:rPr>
        <w:t>.</w:t>
      </w:r>
    </w:p>
    <w:p w:rsidR="00465681" w:rsidRPr="001E1394" w:rsidRDefault="00465681" w:rsidP="00465681">
      <w:pPr>
        <w:pStyle w:val="a3"/>
        <w:numPr>
          <w:ilvl w:val="0"/>
          <w:numId w:val="13"/>
        </w:numPr>
        <w:spacing w:after="0" w:line="240" w:lineRule="auto"/>
        <w:jc w:val="both"/>
      </w:pPr>
      <w:r>
        <w:rPr>
          <w:bCs/>
        </w:rPr>
        <w:t>Квалификация педагогических работников позволяет осуществлять им свою профессиональную деятельность на достойном уровне.</w:t>
      </w:r>
    </w:p>
    <w:p w:rsidR="00465681" w:rsidRPr="001E1394" w:rsidRDefault="00465681" w:rsidP="00465681">
      <w:pPr>
        <w:pStyle w:val="a3"/>
        <w:numPr>
          <w:ilvl w:val="0"/>
          <w:numId w:val="13"/>
        </w:numPr>
        <w:spacing w:after="0" w:line="240" w:lineRule="auto"/>
        <w:jc w:val="both"/>
      </w:pPr>
      <w:r>
        <w:rPr>
          <w:bCs/>
        </w:rPr>
        <w:t>Педагогические работники в установленные законодательством сроки проходят курсы повышения квалификации и процедуру аттестации на присвоение квалификационных категорий.</w:t>
      </w:r>
    </w:p>
    <w:p w:rsidR="00465681" w:rsidRDefault="00465681" w:rsidP="00465681">
      <w:pPr>
        <w:pStyle w:val="a3"/>
        <w:numPr>
          <w:ilvl w:val="0"/>
          <w:numId w:val="13"/>
        </w:numPr>
        <w:spacing w:after="0" w:line="240" w:lineRule="auto"/>
        <w:jc w:val="both"/>
      </w:pPr>
      <w:r>
        <w:t>Не во всех учреждениях дополнительного образования методическая работа отличается систематичностью, целенаправленностью, четким планированием и наличием контроля над проведением и результативностью методических мероприятий.</w:t>
      </w:r>
    </w:p>
    <w:p w:rsidR="00465681" w:rsidRDefault="00465681" w:rsidP="00465681">
      <w:pPr>
        <w:pStyle w:val="a3"/>
        <w:numPr>
          <w:ilvl w:val="0"/>
          <w:numId w:val="13"/>
        </w:numPr>
        <w:spacing w:after="0" w:line="240" w:lineRule="auto"/>
        <w:jc w:val="both"/>
      </w:pPr>
      <w:r>
        <w:t>Педагогические работники принимают участие в конкурсах профессионального мастерства, но зачастую они проводятся в дистанционном формате коммерческими организациями без должного экспертного анализа работ,  что снижает ценность полученных</w:t>
      </w:r>
      <w:r w:rsidRPr="00C94540">
        <w:t xml:space="preserve"> </w:t>
      </w:r>
      <w:r>
        <w:t>наград.</w:t>
      </w:r>
    </w:p>
    <w:p w:rsidR="00465681" w:rsidRDefault="00465681" w:rsidP="00465681">
      <w:pPr>
        <w:pStyle w:val="a3"/>
        <w:numPr>
          <w:ilvl w:val="0"/>
          <w:numId w:val="13"/>
        </w:numPr>
        <w:spacing w:after="0" w:line="240" w:lineRule="auto"/>
        <w:jc w:val="both"/>
      </w:pPr>
      <w:r>
        <w:t>Педагоги участвуют в различных мероприятиях на профессиональных площадках, способствующих выявлению и распространению лучших практик дополнительного образования, что позволяет не только повысить их квалификацию, но и способствует формированию положительного имиджа учреждений дополнительного образования в рамках города, края, страны.</w:t>
      </w:r>
    </w:p>
    <w:p w:rsidR="00465681" w:rsidRDefault="00465681" w:rsidP="00465681">
      <w:pPr>
        <w:pStyle w:val="a3"/>
        <w:numPr>
          <w:ilvl w:val="0"/>
          <w:numId w:val="13"/>
        </w:numPr>
        <w:spacing w:after="0" w:line="240" w:lineRule="auto"/>
        <w:jc w:val="both"/>
      </w:pPr>
      <w:r>
        <w:t>Реализация программ наставничества в учреждениях дополнительного образования в форме «педагог-педагог» с</w:t>
      </w:r>
      <w:r w:rsidRPr="00B07ECC">
        <w:t>пособствует профессиональному развитию</w:t>
      </w:r>
      <w:r>
        <w:t xml:space="preserve"> педагогов</w:t>
      </w:r>
      <w:r w:rsidRPr="00B07ECC">
        <w:t>, обмену опытом, повышению квалификации и созданию благоприятной атмосферы в образовательном учреждении.</w:t>
      </w:r>
    </w:p>
    <w:p w:rsidR="00465681" w:rsidRDefault="00465681" w:rsidP="00465681">
      <w:pPr>
        <w:spacing w:after="0" w:line="240" w:lineRule="auto"/>
      </w:pPr>
    </w:p>
    <w:p w:rsidR="00465681" w:rsidRPr="00465681" w:rsidRDefault="00465681" w:rsidP="00465681">
      <w:pPr>
        <w:spacing w:after="0" w:line="240" w:lineRule="auto"/>
        <w:rPr>
          <w:b/>
        </w:rPr>
      </w:pPr>
      <w:r>
        <w:rPr>
          <w:b/>
        </w:rPr>
        <w:tab/>
      </w:r>
      <w:r w:rsidRPr="00465681">
        <w:rPr>
          <w:b/>
        </w:rPr>
        <w:t>Рекомендации:</w:t>
      </w:r>
    </w:p>
    <w:p w:rsidR="00465681" w:rsidRDefault="00465681" w:rsidP="00465681">
      <w:pPr>
        <w:pStyle w:val="a3"/>
        <w:numPr>
          <w:ilvl w:val="0"/>
          <w:numId w:val="14"/>
        </w:numPr>
        <w:spacing w:after="0" w:line="240" w:lineRule="auto"/>
        <w:jc w:val="both"/>
      </w:pPr>
      <w:r>
        <w:t>А</w:t>
      </w:r>
      <w:r w:rsidRPr="00DF421C">
        <w:t>кти</w:t>
      </w:r>
      <w:r>
        <w:t>внее стимулировать педагогов для прохождения</w:t>
      </w:r>
      <w:r w:rsidRPr="00DF421C">
        <w:t xml:space="preserve"> аттестации </w:t>
      </w:r>
      <w:r>
        <w:t>на более высокую квалификационную категорию.</w:t>
      </w:r>
    </w:p>
    <w:p w:rsidR="00465681" w:rsidRDefault="00465681" w:rsidP="00465681">
      <w:pPr>
        <w:pStyle w:val="a3"/>
        <w:numPr>
          <w:ilvl w:val="0"/>
          <w:numId w:val="14"/>
        </w:numPr>
        <w:spacing w:after="0" w:line="240" w:lineRule="auto"/>
        <w:jc w:val="both"/>
      </w:pPr>
      <w:r>
        <w:t>У</w:t>
      </w:r>
      <w:r w:rsidRPr="00DF421C">
        <w:t xml:space="preserve">делить особое внимание </w:t>
      </w:r>
      <w:r>
        <w:t>качеству</w:t>
      </w:r>
      <w:r w:rsidRPr="00DF421C">
        <w:t xml:space="preserve"> курсов профессиональной переподготовки и повышения квалификации, </w:t>
      </w:r>
      <w:r>
        <w:t xml:space="preserve">отдавая предпочтение мероприятиям, проходящим в очном формате. </w:t>
      </w:r>
    </w:p>
    <w:p w:rsidR="00465681" w:rsidRDefault="00465681" w:rsidP="00465681">
      <w:pPr>
        <w:pStyle w:val="a3"/>
        <w:numPr>
          <w:ilvl w:val="0"/>
          <w:numId w:val="14"/>
        </w:numPr>
        <w:spacing w:after="0" w:line="240" w:lineRule="auto"/>
        <w:jc w:val="both"/>
      </w:pPr>
      <w:r>
        <w:t>Целенаправленно планировать методическую работу в учреждении в соответствии с государственными приоритетами развития дополнительного образования, учитывая методическую тему учреждения.</w:t>
      </w:r>
    </w:p>
    <w:p w:rsidR="00465681" w:rsidRDefault="00465681" w:rsidP="00465681">
      <w:pPr>
        <w:pStyle w:val="a3"/>
        <w:numPr>
          <w:ilvl w:val="0"/>
          <w:numId w:val="14"/>
        </w:numPr>
        <w:spacing w:after="0" w:line="240" w:lineRule="auto"/>
        <w:jc w:val="both"/>
      </w:pPr>
      <w:r>
        <w:t>Способствовать популяризации среди педагогов участия в конкурсах профессионального мастерства. Определить возможные меры поощрения (материальные, нематериальные). Следить за качеством конкурсных мероприятий.</w:t>
      </w:r>
    </w:p>
    <w:p w:rsidR="00465681" w:rsidRDefault="00465681" w:rsidP="00465681">
      <w:pPr>
        <w:pStyle w:val="a3"/>
        <w:numPr>
          <w:ilvl w:val="0"/>
          <w:numId w:val="14"/>
        </w:numPr>
        <w:spacing w:after="0" w:line="240" w:lineRule="auto"/>
        <w:jc w:val="both"/>
      </w:pPr>
      <w:r>
        <w:t xml:space="preserve">Оказывать методическую помощь педагогическим работникам для выявления и распространения лучших </w:t>
      </w:r>
      <w:r w:rsidRPr="00FB43C6">
        <w:t>практик дополнительного образования</w:t>
      </w:r>
      <w:r>
        <w:t>.</w:t>
      </w:r>
    </w:p>
    <w:p w:rsidR="00465681" w:rsidRDefault="00B91BF1" w:rsidP="00465681">
      <w:pPr>
        <w:pStyle w:val="a3"/>
        <w:numPr>
          <w:ilvl w:val="0"/>
          <w:numId w:val="14"/>
        </w:numPr>
        <w:spacing w:after="0" w:line="240" w:lineRule="auto"/>
        <w:jc w:val="both"/>
      </w:pPr>
      <w:r>
        <w:lastRenderedPageBreak/>
        <w:t>Обновить Положение</w:t>
      </w:r>
      <w:r w:rsidR="00465681">
        <w:t xml:space="preserve"> </w:t>
      </w:r>
      <w:proofErr w:type="gramStart"/>
      <w:r w:rsidR="00465681">
        <w:t>о наставничестве в учреждении в соответствии с  требованиями Концепции развития наставничества в Российской Федерации</w:t>
      </w:r>
      <w:proofErr w:type="gramEnd"/>
      <w:r w:rsidR="00465681">
        <w:t xml:space="preserve"> до 2030 года, утвержденной Распоряжением Правительства РФ от 21 мая 2025 г. </w:t>
      </w:r>
    </w:p>
    <w:p w:rsidR="00465681" w:rsidRDefault="00465681" w:rsidP="00465681">
      <w:pPr>
        <w:pStyle w:val="a3"/>
        <w:numPr>
          <w:ilvl w:val="0"/>
          <w:numId w:val="14"/>
        </w:numPr>
        <w:tabs>
          <w:tab w:val="left" w:pos="1980"/>
        </w:tabs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2025-2026 учебном году запланировать мероприятия</w:t>
      </w:r>
      <w:r w:rsidRPr="002B16B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 соответствии с единой</w:t>
      </w:r>
      <w:r w:rsidRPr="002B16B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методической темой работы ММО </w:t>
      </w:r>
      <w:r w:rsidRPr="00671D77">
        <w:rPr>
          <w:rFonts w:cs="Times New Roman"/>
          <w:szCs w:val="28"/>
        </w:rPr>
        <w:t>«Организация эффективной системы методической поддержки</w:t>
      </w:r>
      <w:r>
        <w:rPr>
          <w:rFonts w:cs="Times New Roman"/>
          <w:szCs w:val="28"/>
        </w:rPr>
        <w:t xml:space="preserve"> </w:t>
      </w:r>
      <w:r w:rsidRPr="00671D77">
        <w:rPr>
          <w:rFonts w:cs="Times New Roman"/>
          <w:szCs w:val="28"/>
        </w:rPr>
        <w:t>педагогов в учреждениях дополнительного образования».</w:t>
      </w:r>
    </w:p>
    <w:p w:rsidR="00A05D2F" w:rsidRDefault="00A05D2F" w:rsidP="00FB2674">
      <w:pPr>
        <w:spacing w:after="0" w:line="240" w:lineRule="auto"/>
        <w:jc w:val="both"/>
      </w:pPr>
    </w:p>
    <w:p w:rsidR="00A05D2F" w:rsidRDefault="00A05D2F" w:rsidP="00FB2674">
      <w:pPr>
        <w:spacing w:after="0" w:line="240" w:lineRule="auto"/>
        <w:jc w:val="both"/>
      </w:pPr>
    </w:p>
    <w:p w:rsidR="00A05D2F" w:rsidRDefault="00A05D2F" w:rsidP="00FB2674">
      <w:pPr>
        <w:spacing w:after="0" w:line="240" w:lineRule="auto"/>
        <w:jc w:val="both"/>
      </w:pPr>
    </w:p>
    <w:p w:rsidR="00A05D2F" w:rsidRDefault="00A05D2F" w:rsidP="00FB2674">
      <w:pPr>
        <w:spacing w:after="0" w:line="240" w:lineRule="auto"/>
        <w:jc w:val="both"/>
      </w:pPr>
    </w:p>
    <w:p w:rsidR="00A05D2F" w:rsidRDefault="00A05D2F" w:rsidP="00FB2674">
      <w:pPr>
        <w:spacing w:after="0" w:line="240" w:lineRule="auto"/>
        <w:jc w:val="both"/>
      </w:pPr>
    </w:p>
    <w:p w:rsidR="00A05D2F" w:rsidRDefault="00A05D2F" w:rsidP="00FB2674">
      <w:pPr>
        <w:spacing w:after="0" w:line="240" w:lineRule="auto"/>
        <w:jc w:val="both"/>
      </w:pPr>
    </w:p>
    <w:p w:rsidR="00486618" w:rsidRPr="00E71355" w:rsidRDefault="00486618" w:rsidP="00E71355">
      <w:pPr>
        <w:spacing w:after="0" w:line="240" w:lineRule="auto"/>
        <w:jc w:val="both"/>
      </w:pPr>
    </w:p>
    <w:sectPr w:rsidR="00486618" w:rsidRPr="00E71355" w:rsidSect="002475EB">
      <w:footerReference w:type="default" r:id="rId11"/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47F" w:rsidRDefault="00E5747F" w:rsidP="002475EB">
      <w:pPr>
        <w:spacing w:after="0" w:line="240" w:lineRule="auto"/>
      </w:pPr>
      <w:r>
        <w:separator/>
      </w:r>
    </w:p>
  </w:endnote>
  <w:endnote w:type="continuationSeparator" w:id="0">
    <w:p w:rsidR="00E5747F" w:rsidRDefault="00E5747F" w:rsidP="00247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4454"/>
      <w:docPartObj>
        <w:docPartGallery w:val="Page Numbers (Bottom of Page)"/>
        <w:docPartUnique/>
      </w:docPartObj>
    </w:sdtPr>
    <w:sdtContent>
      <w:p w:rsidR="00902F52" w:rsidRDefault="00902F52">
        <w:pPr>
          <w:pStyle w:val="a8"/>
          <w:jc w:val="right"/>
        </w:pPr>
        <w:fldSimple w:instr=" PAGE   \* MERGEFORMAT ">
          <w:r w:rsidR="00B91BF1">
            <w:rPr>
              <w:noProof/>
            </w:rPr>
            <w:t>4</w:t>
          </w:r>
        </w:fldSimple>
      </w:p>
    </w:sdtContent>
  </w:sdt>
  <w:p w:rsidR="00902F52" w:rsidRDefault="00902F5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47F" w:rsidRDefault="00E5747F" w:rsidP="002475EB">
      <w:pPr>
        <w:spacing w:after="0" w:line="240" w:lineRule="auto"/>
      </w:pPr>
      <w:r>
        <w:separator/>
      </w:r>
    </w:p>
  </w:footnote>
  <w:footnote w:type="continuationSeparator" w:id="0">
    <w:p w:rsidR="00E5747F" w:rsidRDefault="00E5747F" w:rsidP="00247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CB1"/>
    <w:multiLevelType w:val="hybridMultilevel"/>
    <w:tmpl w:val="C262D4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673432"/>
    <w:multiLevelType w:val="hybridMultilevel"/>
    <w:tmpl w:val="5E16DF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43EA4"/>
    <w:multiLevelType w:val="hybridMultilevel"/>
    <w:tmpl w:val="B552AE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551484"/>
    <w:multiLevelType w:val="hybridMultilevel"/>
    <w:tmpl w:val="79645A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85611"/>
    <w:multiLevelType w:val="hybridMultilevel"/>
    <w:tmpl w:val="301E74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C0E03"/>
    <w:multiLevelType w:val="hybridMultilevel"/>
    <w:tmpl w:val="9C6C6D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2F6E52"/>
    <w:multiLevelType w:val="hybridMultilevel"/>
    <w:tmpl w:val="12189E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994699"/>
    <w:multiLevelType w:val="hybridMultilevel"/>
    <w:tmpl w:val="372E48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C719F0"/>
    <w:multiLevelType w:val="hybridMultilevel"/>
    <w:tmpl w:val="65725D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033645"/>
    <w:multiLevelType w:val="hybridMultilevel"/>
    <w:tmpl w:val="6E3EAC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5E5BD4"/>
    <w:multiLevelType w:val="hybridMultilevel"/>
    <w:tmpl w:val="40CEB4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2711B3"/>
    <w:multiLevelType w:val="hybridMultilevel"/>
    <w:tmpl w:val="5302EF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EC872DA"/>
    <w:multiLevelType w:val="hybridMultilevel"/>
    <w:tmpl w:val="E940C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194483"/>
    <w:multiLevelType w:val="hybridMultilevel"/>
    <w:tmpl w:val="4C0A73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3"/>
  </w:num>
  <w:num w:numId="5">
    <w:abstractNumId w:val="2"/>
  </w:num>
  <w:num w:numId="6">
    <w:abstractNumId w:val="3"/>
  </w:num>
  <w:num w:numId="7">
    <w:abstractNumId w:val="8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7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608"/>
    <w:rsid w:val="000429AB"/>
    <w:rsid w:val="00050A5B"/>
    <w:rsid w:val="000B77E6"/>
    <w:rsid w:val="000E1826"/>
    <w:rsid w:val="0010447A"/>
    <w:rsid w:val="001115E1"/>
    <w:rsid w:val="0017303E"/>
    <w:rsid w:val="001F4E35"/>
    <w:rsid w:val="00210230"/>
    <w:rsid w:val="002121DF"/>
    <w:rsid w:val="002332F9"/>
    <w:rsid w:val="002475EB"/>
    <w:rsid w:val="00264A2D"/>
    <w:rsid w:val="00273D70"/>
    <w:rsid w:val="002A56C4"/>
    <w:rsid w:val="002F07FC"/>
    <w:rsid w:val="00306170"/>
    <w:rsid w:val="0037275A"/>
    <w:rsid w:val="003823AA"/>
    <w:rsid w:val="00385608"/>
    <w:rsid w:val="00396BF2"/>
    <w:rsid w:val="003D27E0"/>
    <w:rsid w:val="00413CF7"/>
    <w:rsid w:val="004433A5"/>
    <w:rsid w:val="00451846"/>
    <w:rsid w:val="00460310"/>
    <w:rsid w:val="004613A4"/>
    <w:rsid w:val="00465681"/>
    <w:rsid w:val="0048409E"/>
    <w:rsid w:val="00486618"/>
    <w:rsid w:val="00564B64"/>
    <w:rsid w:val="00572066"/>
    <w:rsid w:val="005E3D17"/>
    <w:rsid w:val="0060349A"/>
    <w:rsid w:val="0064207A"/>
    <w:rsid w:val="00642571"/>
    <w:rsid w:val="00642B56"/>
    <w:rsid w:val="006D7E58"/>
    <w:rsid w:val="006E1D33"/>
    <w:rsid w:val="006E56C0"/>
    <w:rsid w:val="007653D9"/>
    <w:rsid w:val="00774739"/>
    <w:rsid w:val="00776E97"/>
    <w:rsid w:val="007D11A0"/>
    <w:rsid w:val="007D3346"/>
    <w:rsid w:val="007F738B"/>
    <w:rsid w:val="00826786"/>
    <w:rsid w:val="00830332"/>
    <w:rsid w:val="00861AF3"/>
    <w:rsid w:val="008F30D7"/>
    <w:rsid w:val="00902F52"/>
    <w:rsid w:val="0091239F"/>
    <w:rsid w:val="009D0729"/>
    <w:rsid w:val="009E53CC"/>
    <w:rsid w:val="00A05D2F"/>
    <w:rsid w:val="00A12B6F"/>
    <w:rsid w:val="00AA436C"/>
    <w:rsid w:val="00AA4BCF"/>
    <w:rsid w:val="00AF0CA4"/>
    <w:rsid w:val="00B2273F"/>
    <w:rsid w:val="00B24342"/>
    <w:rsid w:val="00B65D0E"/>
    <w:rsid w:val="00B91BF1"/>
    <w:rsid w:val="00BC3E58"/>
    <w:rsid w:val="00BF3A76"/>
    <w:rsid w:val="00C4277A"/>
    <w:rsid w:val="00CA3B28"/>
    <w:rsid w:val="00CA72D3"/>
    <w:rsid w:val="00CB4DFB"/>
    <w:rsid w:val="00CD7949"/>
    <w:rsid w:val="00CF2594"/>
    <w:rsid w:val="00D11B99"/>
    <w:rsid w:val="00D41ACD"/>
    <w:rsid w:val="00D6186E"/>
    <w:rsid w:val="00DE017F"/>
    <w:rsid w:val="00DE7D58"/>
    <w:rsid w:val="00DF3EAE"/>
    <w:rsid w:val="00E03691"/>
    <w:rsid w:val="00E24D2F"/>
    <w:rsid w:val="00E5747F"/>
    <w:rsid w:val="00E71355"/>
    <w:rsid w:val="00E83F49"/>
    <w:rsid w:val="00ED7244"/>
    <w:rsid w:val="00EE6547"/>
    <w:rsid w:val="00EF15A6"/>
    <w:rsid w:val="00F20AF7"/>
    <w:rsid w:val="00F22DE2"/>
    <w:rsid w:val="00F61959"/>
    <w:rsid w:val="00FB2674"/>
    <w:rsid w:val="00FB43C6"/>
    <w:rsid w:val="00FF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6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31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47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475EB"/>
  </w:style>
  <w:style w:type="paragraph" w:styleId="a8">
    <w:name w:val="footer"/>
    <w:basedOn w:val="a"/>
    <w:link w:val="a9"/>
    <w:uiPriority w:val="99"/>
    <w:unhideWhenUsed/>
    <w:rsid w:val="00247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75EB"/>
  </w:style>
  <w:style w:type="table" w:styleId="aa">
    <w:name w:val="Table Grid"/>
    <w:basedOn w:val="a1"/>
    <w:uiPriority w:val="59"/>
    <w:rsid w:val="00247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48409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a"/>
    <w:uiPriority w:val="39"/>
    <w:rsid w:val="0048409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1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Lbl>
              <c:idx val="3"/>
              <c:showVal val="1"/>
            </c:dLbl>
            <c:dLbl>
              <c:idx val="4"/>
              <c:showVal val="1"/>
            </c:dLbl>
            <c:dLbl>
              <c:idx val="5"/>
              <c:showVal val="1"/>
            </c:dLbl>
            <c:delete val="1"/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</c:dLbls>
          <c:cat>
            <c:strRef>
              <c:f>Лист1!$A$2:$A$8</c:f>
              <c:strCache>
                <c:ptCount val="6"/>
                <c:pt idx="0">
                  <c:v>Педагог дополнительного образования </c:v>
                </c:pt>
                <c:pt idx="1">
                  <c:v>Педагог-организатор </c:v>
                </c:pt>
                <c:pt idx="2">
                  <c:v>Учитель-логопед </c:v>
                </c:pt>
                <c:pt idx="3">
                  <c:v>Педагог-психолог </c:v>
                </c:pt>
                <c:pt idx="4">
                  <c:v>Концертмейстер</c:v>
                </c:pt>
                <c:pt idx="5">
                  <c:v>Методист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80</c:v>
                </c:pt>
                <c:pt idx="1">
                  <c:v>14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10</c:v>
                </c:pt>
                <c:pt idx="6">
                  <c:v>0</c:v>
                </c:pt>
              </c:numCache>
            </c:numRef>
          </c:val>
        </c:ser>
        <c:firstSliceAng val="0"/>
      </c:pieChart>
    </c:plotArea>
    <c:legend>
      <c:legendPos val="r"/>
      <c:legendEntry>
        <c:idx val="6"/>
        <c:delete val="1"/>
      </c:legendEntry>
      <c:layout>
        <c:manualLayout>
          <c:xMode val="edge"/>
          <c:yMode val="edge"/>
          <c:x val="0.64306273748554565"/>
          <c:y val="0.24795908056874813"/>
          <c:w val="0.34120126383611427"/>
          <c:h val="0.75204091943125273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Квалификационные категории педагогических работников УДО г. Рубцовска 2024-2025 учебный год</c:v>
                </c:pt>
              </c:strCache>
            </c:strRef>
          </c:tx>
          <c:dLbls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Высшая категория</c:v>
                </c:pt>
                <c:pt idx="1">
                  <c:v>Первая категори</c:v>
                </c:pt>
                <c:pt idx="2">
                  <c:v>СЗД</c:v>
                </c:pt>
                <c:pt idx="3">
                  <c:v>Без категории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</c:v>
                </c:pt>
                <c:pt idx="1">
                  <c:v>35</c:v>
                </c:pt>
                <c:pt idx="2">
                  <c:v>26</c:v>
                </c:pt>
                <c:pt idx="3">
                  <c:v>20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Количественный состав педагогов дополнительного образования по направленностям дополнительных программ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Лист1!$A$2:$A$7</c:f>
              <c:strCache>
                <c:ptCount val="6"/>
                <c:pt idx="0">
                  <c:v> художественная</c:v>
                </c:pt>
                <c:pt idx="1">
                  <c:v>социально-гуманитарная</c:v>
                </c:pt>
                <c:pt idx="2">
                  <c:v>физкультурно-спортивная</c:v>
                </c:pt>
                <c:pt idx="3">
                  <c:v>туристско-краеведческая</c:v>
                </c:pt>
                <c:pt idx="4">
                  <c:v>техническая</c:v>
                </c:pt>
                <c:pt idx="5">
                  <c:v>естественно-научная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42</c:v>
                </c:pt>
                <c:pt idx="1">
                  <c:v>21</c:v>
                </c:pt>
                <c:pt idx="2">
                  <c:v>14</c:v>
                </c:pt>
                <c:pt idx="3">
                  <c:v>9</c:v>
                </c:pt>
                <c:pt idx="4">
                  <c:v>6</c:v>
                </c:pt>
                <c:pt idx="5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62128-B727-4C3D-B2A0-3E52BB41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25</Pages>
  <Words>6817</Words>
  <Characters>38862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2025-06-06T04:33:00Z</dcterms:created>
  <dcterms:modified xsi:type="dcterms:W3CDTF">2025-06-16T05:42:00Z</dcterms:modified>
</cp:coreProperties>
</file>